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38953" w:themeColor="background2" w:themeShade="7F"/>
  <w:body>
    <w:p w:rsidR="00EA5E9C" w:rsidRPr="00DB0D5E" w:rsidRDefault="00EA5E9C" w:rsidP="00340163">
      <w:pPr>
        <w:spacing w:line="240" w:lineRule="auto"/>
        <w:ind w:left="946" w:right="944"/>
        <w:jc w:val="center"/>
        <w:rPr>
          <w:rFonts w:ascii="Arial" w:eastAsia="Times New Roman" w:hAnsi="Arial" w:cs="Arial"/>
          <w:b/>
          <w:sz w:val="28"/>
          <w:szCs w:val="20"/>
        </w:rPr>
      </w:pPr>
      <w:bookmarkStart w:id="0" w:name="_Toc344473312"/>
      <w:r w:rsidRPr="00DB0D5E">
        <w:rPr>
          <w:rFonts w:ascii="Arial" w:hAnsi="Arial" w:cs="Arial"/>
          <w:b/>
          <w:sz w:val="28"/>
          <w:szCs w:val="20"/>
        </w:rPr>
        <w:t>Improvement of Machine Layout by Cellular Manufacturing</w:t>
      </w:r>
    </w:p>
    <w:p w:rsidR="009E49E7" w:rsidRPr="00DB0D5E" w:rsidRDefault="009E49E7" w:rsidP="00DB0D5E">
      <w:pPr>
        <w:spacing w:line="240" w:lineRule="auto"/>
        <w:ind w:left="946" w:right="944"/>
        <w:rPr>
          <w:rFonts w:ascii="Arial" w:hAnsi="Arial" w:cs="Arial"/>
          <w:sz w:val="20"/>
          <w:szCs w:val="20"/>
        </w:rPr>
      </w:pPr>
    </w:p>
    <w:p w:rsidR="00683FF8" w:rsidRPr="00DB0D5E" w:rsidRDefault="009E49E7" w:rsidP="00340163">
      <w:pPr>
        <w:autoSpaceDE w:val="0"/>
        <w:autoSpaceDN w:val="0"/>
        <w:adjustRightInd w:val="0"/>
        <w:spacing w:line="240" w:lineRule="auto"/>
        <w:jc w:val="center"/>
        <w:rPr>
          <w:rFonts w:ascii="Arial" w:hAnsi="Arial" w:cs="Arial"/>
          <w:b/>
          <w:position w:val="-1"/>
          <w:sz w:val="20"/>
          <w:szCs w:val="20"/>
          <w:vertAlign w:val="superscript"/>
        </w:rPr>
      </w:pPr>
      <w:r w:rsidRPr="00DB0D5E">
        <w:rPr>
          <w:rFonts w:ascii="Arial" w:hAnsi="Arial" w:cs="Arial"/>
          <w:b/>
          <w:position w:val="-1"/>
          <w:sz w:val="20"/>
          <w:szCs w:val="20"/>
        </w:rPr>
        <w:t>MUHAMMED SHABEEB V</w:t>
      </w:r>
      <w:r w:rsidRPr="00DB0D5E">
        <w:rPr>
          <w:rFonts w:ascii="Arial" w:hAnsi="Arial" w:cs="Arial"/>
          <w:b/>
          <w:position w:val="-1"/>
          <w:sz w:val="20"/>
          <w:szCs w:val="20"/>
          <w:vertAlign w:val="superscript"/>
        </w:rPr>
        <w:t>1</w:t>
      </w:r>
    </w:p>
    <w:p w:rsidR="00683FF8" w:rsidRPr="00DB0D5E" w:rsidRDefault="00683FF8" w:rsidP="00340163">
      <w:pPr>
        <w:spacing w:line="240" w:lineRule="auto"/>
        <w:jc w:val="center"/>
        <w:rPr>
          <w:rFonts w:ascii="Arial" w:hAnsi="Arial" w:cs="Arial"/>
          <w:b/>
          <w:position w:val="-1"/>
          <w:sz w:val="20"/>
          <w:szCs w:val="20"/>
        </w:rPr>
      </w:pPr>
      <w:r w:rsidRPr="00DB0D5E">
        <w:rPr>
          <w:rFonts w:ascii="Arial" w:hAnsi="Arial" w:cs="Arial"/>
          <w:sz w:val="20"/>
          <w:szCs w:val="20"/>
        </w:rPr>
        <w:t>M.E Scholar, Department of Mechanical Engineering, Kathir College of Engineering, Coimbatore, India</w:t>
      </w:r>
    </w:p>
    <w:p w:rsidR="009E49E7" w:rsidRPr="00DB0D5E" w:rsidRDefault="009E49E7" w:rsidP="00340163">
      <w:pPr>
        <w:autoSpaceDE w:val="0"/>
        <w:autoSpaceDN w:val="0"/>
        <w:adjustRightInd w:val="0"/>
        <w:spacing w:line="200" w:lineRule="exact"/>
        <w:jc w:val="center"/>
        <w:rPr>
          <w:rFonts w:ascii="Arial" w:hAnsi="Arial" w:cs="Arial"/>
          <w:b/>
          <w:position w:val="-1"/>
          <w:sz w:val="20"/>
          <w:szCs w:val="20"/>
          <w:vertAlign w:val="superscript"/>
        </w:rPr>
      </w:pPr>
      <w:r w:rsidRPr="00DB0D5E">
        <w:rPr>
          <w:rFonts w:ascii="Arial" w:hAnsi="Arial" w:cs="Arial"/>
          <w:b/>
          <w:position w:val="-1"/>
          <w:sz w:val="20"/>
          <w:szCs w:val="20"/>
        </w:rPr>
        <w:t>P RAVIKUMAR</w:t>
      </w:r>
      <w:r w:rsidRPr="00DB0D5E">
        <w:rPr>
          <w:rFonts w:ascii="Arial" w:hAnsi="Arial" w:cs="Arial"/>
          <w:b/>
          <w:position w:val="-1"/>
          <w:sz w:val="20"/>
          <w:szCs w:val="20"/>
          <w:vertAlign w:val="superscript"/>
        </w:rPr>
        <w:t>2</w:t>
      </w:r>
    </w:p>
    <w:p w:rsidR="00683FF8" w:rsidRPr="00DB0D5E" w:rsidRDefault="00683FF8" w:rsidP="00340163">
      <w:pPr>
        <w:spacing w:line="240" w:lineRule="auto"/>
        <w:jc w:val="center"/>
        <w:rPr>
          <w:rFonts w:ascii="Arial" w:hAnsi="Arial" w:cs="Arial"/>
          <w:sz w:val="20"/>
          <w:szCs w:val="20"/>
        </w:rPr>
      </w:pPr>
      <w:r w:rsidRPr="00DB0D5E">
        <w:rPr>
          <w:rFonts w:ascii="Arial" w:hAnsi="Arial" w:cs="Arial"/>
          <w:sz w:val="20"/>
          <w:szCs w:val="20"/>
        </w:rPr>
        <w:t>Assistant Professor, Department of Mechanical Engineering, Kathir College of Engineering, Coimbatore, India</w:t>
      </w:r>
    </w:p>
    <w:p w:rsidR="00683FF8" w:rsidRPr="00DB0D5E" w:rsidRDefault="00683FF8" w:rsidP="00DB0D5E">
      <w:pPr>
        <w:kinsoku w:val="0"/>
        <w:overflowPunct w:val="0"/>
        <w:textAlignment w:val="baseline"/>
        <w:rPr>
          <w:rFonts w:ascii="Arial" w:eastAsia="Gulim" w:hAnsi="Arial" w:cs="Arial"/>
          <w:b/>
          <w:color w:val="000000" w:themeColor="text1"/>
          <w:kern w:val="24"/>
          <w:sz w:val="20"/>
          <w:szCs w:val="20"/>
        </w:rPr>
        <w:sectPr w:rsidR="00683FF8" w:rsidRPr="00DB0D5E" w:rsidSect="00DB0D5E">
          <w:headerReference w:type="even" r:id="rId8"/>
          <w:headerReference w:type="default" r:id="rId9"/>
          <w:footerReference w:type="even" r:id="rId10"/>
          <w:footerReference w:type="default" r:id="rId11"/>
          <w:headerReference w:type="first" r:id="rId12"/>
          <w:footerReference w:type="first" r:id="rId13"/>
          <w:pgSz w:w="11907" w:h="16839" w:code="9"/>
          <w:pgMar w:top="2160" w:right="2160" w:bottom="2160" w:left="2160" w:header="720" w:footer="720" w:gutter="288"/>
          <w:cols w:space="720"/>
          <w:docGrid w:linePitch="360"/>
        </w:sectPr>
      </w:pPr>
    </w:p>
    <w:p w:rsidR="009E49E7" w:rsidRPr="00DB0D5E" w:rsidRDefault="009E49E7" w:rsidP="00DB0D5E">
      <w:pPr>
        <w:kinsoku w:val="0"/>
        <w:overflowPunct w:val="0"/>
        <w:textAlignment w:val="baseline"/>
        <w:rPr>
          <w:rFonts w:ascii="Arial" w:eastAsia="Gulim" w:hAnsi="Arial" w:cs="Arial"/>
          <w:b/>
          <w:color w:val="000000" w:themeColor="text1"/>
          <w:kern w:val="24"/>
          <w:sz w:val="20"/>
          <w:szCs w:val="20"/>
        </w:rPr>
      </w:pPr>
    </w:p>
    <w:p w:rsidR="00EA5E9C" w:rsidRPr="00DB0D5E" w:rsidRDefault="00DB0D5E" w:rsidP="00DB0D5E">
      <w:pPr>
        <w:kinsoku w:val="0"/>
        <w:overflowPunct w:val="0"/>
        <w:textAlignment w:val="baseline"/>
        <w:rPr>
          <w:rFonts w:ascii="Arial" w:eastAsia="Gulim" w:hAnsi="Arial" w:cs="Arial"/>
          <w:b/>
          <w:color w:val="000000" w:themeColor="text1"/>
          <w:kern w:val="24"/>
          <w:szCs w:val="20"/>
        </w:rPr>
      </w:pPr>
      <w:r w:rsidRPr="00DB0D5E">
        <w:rPr>
          <w:rFonts w:ascii="Arial" w:eastAsia="Gulim" w:hAnsi="Arial" w:cs="Arial"/>
          <w:b/>
          <w:color w:val="000000" w:themeColor="text1"/>
          <w:kern w:val="24"/>
          <w:szCs w:val="20"/>
        </w:rPr>
        <w:t>Abstract</w:t>
      </w:r>
      <w:r>
        <w:rPr>
          <w:rFonts w:ascii="Arial" w:eastAsia="Gulim" w:hAnsi="Arial" w:cs="Arial"/>
          <w:b/>
          <w:color w:val="000000" w:themeColor="text1"/>
          <w:kern w:val="24"/>
          <w:szCs w:val="20"/>
        </w:rPr>
        <w:t>:</w:t>
      </w:r>
    </w:p>
    <w:p w:rsidR="00775E31" w:rsidRPr="00DB0D5E" w:rsidRDefault="00EA5E9C" w:rsidP="00DB0D5E">
      <w:pPr>
        <w:spacing w:line="240" w:lineRule="auto"/>
        <w:ind w:firstLine="720"/>
        <w:rPr>
          <w:rFonts w:ascii="Arial" w:hAnsi="Arial" w:cs="Arial"/>
          <w:sz w:val="20"/>
          <w:szCs w:val="20"/>
          <w:shd w:val="clear" w:color="auto" w:fill="FFFFFF"/>
        </w:rPr>
      </w:pPr>
      <w:r w:rsidRPr="00DB0D5E">
        <w:rPr>
          <w:rFonts w:ascii="Arial" w:hAnsi="Arial" w:cs="Arial"/>
          <w:sz w:val="20"/>
          <w:szCs w:val="20"/>
          <w:shd w:val="clear" w:color="auto" w:fill="FFFFFF"/>
        </w:rPr>
        <w:t>Cellular Manufacturing</w:t>
      </w:r>
      <w:r w:rsidRPr="00DB0D5E">
        <w:rPr>
          <w:rStyle w:val="apple-converted-space"/>
          <w:rFonts w:ascii="Arial" w:hAnsi="Arial" w:cs="Arial"/>
          <w:sz w:val="20"/>
          <w:szCs w:val="20"/>
          <w:shd w:val="clear" w:color="auto" w:fill="FFFFFF"/>
        </w:rPr>
        <w:t> </w:t>
      </w:r>
      <w:r w:rsidRPr="00DB0D5E">
        <w:rPr>
          <w:rFonts w:ascii="Arial" w:hAnsi="Arial" w:cs="Arial"/>
          <w:sz w:val="20"/>
          <w:szCs w:val="20"/>
          <w:shd w:val="clear" w:color="auto" w:fill="FFFFFF"/>
        </w:rPr>
        <w:t>is a model for workplace</w:t>
      </w:r>
      <w:r w:rsidRPr="00DB0D5E">
        <w:rPr>
          <w:rStyle w:val="apple-converted-space"/>
          <w:rFonts w:ascii="Arial" w:hAnsi="Arial" w:cs="Arial"/>
          <w:sz w:val="20"/>
          <w:szCs w:val="20"/>
          <w:shd w:val="clear" w:color="auto" w:fill="FFFFFF"/>
        </w:rPr>
        <w:t xml:space="preserve"> </w:t>
      </w:r>
      <w:r w:rsidRPr="00DB0D5E">
        <w:rPr>
          <w:rFonts w:ascii="Arial" w:hAnsi="Arial" w:cs="Arial"/>
          <w:sz w:val="20"/>
          <w:szCs w:val="20"/>
          <w:shd w:val="clear" w:color="auto" w:fill="FFFFFF"/>
        </w:rPr>
        <w:t>design, and has become an integral part of</w:t>
      </w:r>
      <w:r w:rsidRPr="00DB0D5E">
        <w:rPr>
          <w:rStyle w:val="apple-converted-space"/>
          <w:rFonts w:ascii="Arial" w:hAnsi="Arial" w:cs="Arial"/>
          <w:sz w:val="20"/>
          <w:szCs w:val="20"/>
          <w:shd w:val="clear" w:color="auto" w:fill="FFFFFF"/>
        </w:rPr>
        <w:t> </w:t>
      </w:r>
      <w:r w:rsidRPr="00DB0D5E">
        <w:rPr>
          <w:rFonts w:ascii="Arial" w:hAnsi="Arial" w:cs="Arial"/>
          <w:sz w:val="20"/>
          <w:szCs w:val="20"/>
          <w:shd w:val="clear" w:color="auto" w:fill="FFFFFF"/>
        </w:rPr>
        <w:t>, which seeks to take full advantage of the similarity between parts, through standardization and common processing The major advantage is that material flow is significantly improved, which reduces the distance travelled by materials, inventory and cumulative lead times Cellular Manufacturing employs setup reduction and gives the workers the tools to be</w:t>
      </w:r>
      <w:r w:rsidRPr="00DB0D5E">
        <w:rPr>
          <w:rStyle w:val="apple-converted-space"/>
          <w:rFonts w:ascii="Arial" w:hAnsi="Arial" w:cs="Arial"/>
          <w:sz w:val="20"/>
          <w:szCs w:val="20"/>
          <w:shd w:val="clear" w:color="auto" w:fill="FFFFFF"/>
        </w:rPr>
        <w:t> </w:t>
      </w:r>
      <w:r w:rsidRPr="00DB0D5E">
        <w:rPr>
          <w:rFonts w:ascii="Arial" w:hAnsi="Arial" w:cs="Arial"/>
          <w:sz w:val="20"/>
          <w:szCs w:val="20"/>
          <w:shd w:val="clear" w:color="auto" w:fill="FFFFFF"/>
        </w:rPr>
        <w:t>multi process, operating multiple processes, and</w:t>
      </w:r>
      <w:r w:rsidRPr="00DB0D5E">
        <w:rPr>
          <w:rStyle w:val="apple-converted-space"/>
          <w:rFonts w:ascii="Arial" w:hAnsi="Arial" w:cs="Arial"/>
          <w:sz w:val="20"/>
          <w:szCs w:val="20"/>
          <w:shd w:val="clear" w:color="auto" w:fill="FFFFFF"/>
        </w:rPr>
        <w:t> </w:t>
      </w:r>
      <w:r w:rsidRPr="00DB0D5E">
        <w:rPr>
          <w:rFonts w:ascii="Arial" w:hAnsi="Arial" w:cs="Arial"/>
          <w:sz w:val="20"/>
          <w:szCs w:val="20"/>
          <w:shd w:val="clear" w:color="auto" w:fill="FFFFFF"/>
        </w:rPr>
        <w:t xml:space="preserve">multifunctional, owning quality improvements, waste reduction, and simple machine maintenance. Rather than processing multiple parts before sending them on to the next machine or process step (as is the case in batch-and-queue, or large-lot production), cellular manufacturing aims to move products through the manufacturing process one-piece at a time, at a rate determined by customers' needs. Cellular manufacturing can also provide companies with the flexibility to vary product type or features on the production line in response to specific customer demands. The approach seeks to minimize the time </w:t>
      </w:r>
    </w:p>
    <w:p w:rsidR="008E24FE" w:rsidRPr="00DB0D5E" w:rsidRDefault="008E24FE" w:rsidP="00DB0D5E">
      <w:pPr>
        <w:autoSpaceDE w:val="0"/>
        <w:autoSpaceDN w:val="0"/>
        <w:adjustRightInd w:val="0"/>
        <w:spacing w:line="240" w:lineRule="auto"/>
        <w:rPr>
          <w:rFonts w:ascii="Arial" w:eastAsiaTheme="minorHAnsi" w:hAnsi="Arial" w:cs="Arial"/>
          <w:i/>
          <w:iCs/>
          <w:sz w:val="20"/>
          <w:szCs w:val="20"/>
        </w:rPr>
      </w:pPr>
    </w:p>
    <w:p w:rsidR="000C3057" w:rsidRPr="00DB0D5E" w:rsidRDefault="00DB0D5E" w:rsidP="00DB0D5E">
      <w:pPr>
        <w:pStyle w:val="Heading2"/>
        <w:numPr>
          <w:ilvl w:val="0"/>
          <w:numId w:val="0"/>
        </w:numPr>
        <w:spacing w:before="0" w:line="240" w:lineRule="auto"/>
        <w:rPr>
          <w:rFonts w:ascii="Arial" w:hAnsi="Arial" w:cs="Arial"/>
          <w:szCs w:val="20"/>
        </w:rPr>
      </w:pPr>
      <w:bookmarkStart w:id="1" w:name="_Toc344473317"/>
      <w:bookmarkEnd w:id="0"/>
      <w:r w:rsidRPr="00DB0D5E">
        <w:rPr>
          <w:rFonts w:ascii="Arial" w:hAnsi="Arial" w:cs="Arial"/>
          <w:caps w:val="0"/>
          <w:szCs w:val="20"/>
        </w:rPr>
        <w:t xml:space="preserve"> Introduction</w:t>
      </w:r>
      <w:r>
        <w:rPr>
          <w:rFonts w:ascii="Arial" w:hAnsi="Arial" w:cs="Arial"/>
          <w:caps w:val="0"/>
          <w:szCs w:val="20"/>
        </w:rPr>
        <w:t>:</w:t>
      </w:r>
    </w:p>
    <w:bookmarkEnd w:id="1"/>
    <w:p w:rsidR="002B5699" w:rsidRPr="00DB0D5E" w:rsidRDefault="001122DD" w:rsidP="00DB0D5E">
      <w:pPr>
        <w:autoSpaceDE w:val="0"/>
        <w:autoSpaceDN w:val="0"/>
        <w:adjustRightInd w:val="0"/>
        <w:spacing w:line="240" w:lineRule="auto"/>
        <w:rPr>
          <w:rFonts w:ascii="Arial" w:hAnsi="Arial" w:cs="Arial"/>
          <w:spacing w:val="-10"/>
          <w:sz w:val="20"/>
          <w:szCs w:val="20"/>
        </w:rPr>
      </w:pPr>
      <w:r w:rsidRPr="00DB0D5E">
        <w:rPr>
          <w:rFonts w:ascii="Arial" w:hAnsi="Arial" w:cs="Arial"/>
          <w:bCs/>
          <w:sz w:val="20"/>
          <w:szCs w:val="20"/>
          <w:lang w:val="en-IN"/>
        </w:rPr>
        <w:t xml:space="preserve">                          </w:t>
      </w:r>
      <w:r w:rsidR="00EA5E9C" w:rsidRPr="00DB0D5E">
        <w:rPr>
          <w:rFonts w:ascii="Arial" w:hAnsi="Arial" w:cs="Arial"/>
          <w:bCs/>
          <w:sz w:val="20"/>
          <w:szCs w:val="20"/>
          <w:lang w:val="en-IN"/>
        </w:rPr>
        <w:t>This paper gives the modification if machine layout in Kerala Automobiles Limited</w:t>
      </w:r>
      <w:r w:rsidR="00DE526C" w:rsidRPr="00DB0D5E">
        <w:rPr>
          <w:rFonts w:ascii="Arial" w:hAnsi="Arial" w:cs="Arial"/>
          <w:bCs/>
          <w:sz w:val="20"/>
          <w:szCs w:val="20"/>
          <w:lang w:val="en-IN"/>
        </w:rPr>
        <w:t>.</w:t>
      </w:r>
      <w:r w:rsidR="00DE526C" w:rsidRPr="00DB0D5E">
        <w:rPr>
          <w:rStyle w:val="Heading4Char"/>
          <w:rFonts w:ascii="Arial" w:hAnsi="Arial" w:cs="Arial"/>
          <w:sz w:val="20"/>
          <w:szCs w:val="20"/>
        </w:rPr>
        <w:t xml:space="preserve"> </w:t>
      </w:r>
      <w:r w:rsidR="00DE526C" w:rsidRPr="00DB0D5E">
        <w:rPr>
          <w:rStyle w:val="FontStyle12"/>
          <w:rFonts w:ascii="Arial" w:hAnsi="Arial" w:cs="Arial"/>
          <w:sz w:val="20"/>
          <w:szCs w:val="20"/>
        </w:rPr>
        <w:t>Kerala Automobiles Limited (KAL), incorporated in 1978 i</w:t>
      </w:r>
      <w:r w:rsidR="00775E31" w:rsidRPr="00DB0D5E">
        <w:rPr>
          <w:rStyle w:val="FontStyle12"/>
          <w:rFonts w:ascii="Arial" w:hAnsi="Arial" w:cs="Arial"/>
          <w:sz w:val="20"/>
          <w:szCs w:val="20"/>
        </w:rPr>
        <w:t xml:space="preserve">n </w:t>
      </w:r>
      <w:r w:rsidR="00DE526C" w:rsidRPr="00DB0D5E">
        <w:rPr>
          <w:rStyle w:val="FontStyle12"/>
          <w:rFonts w:ascii="Arial" w:hAnsi="Arial" w:cs="Arial"/>
          <w:sz w:val="20"/>
          <w:szCs w:val="20"/>
        </w:rPr>
        <w:t xml:space="preserve">the state sector, manufactures the KAL brand of three wheelers. With the 3% market share </w:t>
      </w:r>
      <w:r w:rsidR="00DE526C" w:rsidRPr="00DB0D5E">
        <w:rPr>
          <w:rStyle w:val="FontStyle14"/>
          <w:rFonts w:ascii="Arial" w:hAnsi="Arial" w:cs="Arial"/>
          <w:sz w:val="20"/>
          <w:szCs w:val="20"/>
        </w:rPr>
        <w:t xml:space="preserve">in </w:t>
      </w:r>
      <w:r w:rsidR="00DE526C" w:rsidRPr="00DB0D5E">
        <w:rPr>
          <w:rStyle w:val="FontStyle12"/>
          <w:rFonts w:ascii="Arial" w:hAnsi="Arial" w:cs="Arial"/>
          <w:sz w:val="20"/>
          <w:szCs w:val="20"/>
        </w:rPr>
        <w:t xml:space="preserve">the three-wheeler sector of the Country, KAL is competing with Bajaj, Greaves, Garuda, TVS, Scooters India and APE. The factory situated near Trivandrum, it has an installed capacity of 7200 vehicles per annum and currently employs 387 persons. Out of this </w:t>
      </w:r>
      <w:r w:rsidR="00DE526C" w:rsidRPr="00DB0D5E">
        <w:rPr>
          <w:rStyle w:val="FontStyle11"/>
          <w:rFonts w:ascii="Arial" w:hAnsi="Arial" w:cs="Arial"/>
          <w:b w:val="0"/>
          <w:bCs w:val="0"/>
          <w:sz w:val="20"/>
          <w:szCs w:val="20"/>
        </w:rPr>
        <w:t>66</w:t>
      </w:r>
      <w:r w:rsidR="00DE526C" w:rsidRPr="00DB0D5E">
        <w:rPr>
          <w:rStyle w:val="FontStyle12"/>
          <w:rFonts w:ascii="Arial" w:hAnsi="Arial" w:cs="Arial"/>
          <w:sz w:val="20"/>
          <w:szCs w:val="20"/>
        </w:rPr>
        <w:t>persons lie in the managerial staff level and the rest 321 persons in the workmen category. The workers and staffs are in the unionized category and the managerial staffs are in the non-unionized category</w:t>
      </w:r>
    </w:p>
    <w:p w:rsidR="00DB02E4" w:rsidRPr="00DB0D5E" w:rsidRDefault="00DE526C" w:rsidP="00DB0D5E">
      <w:pPr>
        <w:pStyle w:val="Heading2"/>
        <w:numPr>
          <w:ilvl w:val="0"/>
          <w:numId w:val="0"/>
        </w:numPr>
        <w:spacing w:line="240" w:lineRule="auto"/>
        <w:rPr>
          <w:rFonts w:ascii="Arial" w:eastAsiaTheme="minorEastAsia" w:hAnsi="Arial" w:cs="Arial"/>
          <w:caps w:val="0"/>
          <w:sz w:val="20"/>
          <w:szCs w:val="20"/>
          <w:lang w:val="en-IN"/>
        </w:rPr>
      </w:pPr>
      <w:bookmarkStart w:id="2" w:name="_Toc344473337"/>
      <w:r w:rsidRPr="00DB0D5E">
        <w:rPr>
          <w:rFonts w:ascii="Arial" w:eastAsiaTheme="minorEastAsia" w:hAnsi="Arial" w:cs="Arial"/>
          <w:caps w:val="0"/>
          <w:sz w:val="20"/>
          <w:szCs w:val="20"/>
          <w:lang w:val="en-IN"/>
        </w:rPr>
        <w:t xml:space="preserve">         2: NEED FOR STUDY</w:t>
      </w:r>
    </w:p>
    <w:bookmarkEnd w:id="2"/>
    <w:p w:rsidR="00DE526C" w:rsidRPr="00DB0D5E" w:rsidRDefault="00DE526C" w:rsidP="00DB0D5E">
      <w:pPr>
        <w:pStyle w:val="Style6"/>
        <w:widowControl/>
        <w:spacing w:before="192" w:line="240" w:lineRule="auto"/>
        <w:ind w:firstLine="720"/>
        <w:rPr>
          <w:rStyle w:val="FontStyle13"/>
          <w:rFonts w:ascii="Arial" w:eastAsiaTheme="majorEastAsia" w:hAnsi="Arial" w:cs="Arial"/>
          <w:i w:val="0"/>
          <w:sz w:val="20"/>
          <w:szCs w:val="20"/>
          <w:lang w:val="en-US" w:eastAsia="en-US"/>
        </w:rPr>
      </w:pPr>
      <w:r w:rsidRPr="00DB0D5E">
        <w:rPr>
          <w:rStyle w:val="FontStyle13"/>
          <w:rFonts w:ascii="Arial" w:eastAsiaTheme="majorEastAsia" w:hAnsi="Arial" w:cs="Arial"/>
          <w:i w:val="0"/>
          <w:sz w:val="20"/>
          <w:szCs w:val="20"/>
          <w:lang w:val="en-US" w:eastAsia="en-US"/>
        </w:rPr>
        <w:t>The KAL brand of three wheelers enjoys good market in the northern parts of the country. It is currently in a process of expanding the market to other parts of the country as well as outside the country and intends to increase its present capacity of 7200 vehicles per annum to 15000 vehicles per annum.</w:t>
      </w:r>
    </w:p>
    <w:p w:rsidR="00775E31" w:rsidRPr="00DB0D5E" w:rsidRDefault="00775E31" w:rsidP="00DB0D5E">
      <w:pPr>
        <w:spacing w:line="240" w:lineRule="auto"/>
        <w:ind w:firstLine="720"/>
        <w:rPr>
          <w:rFonts w:ascii="Arial" w:hAnsi="Arial" w:cs="Arial"/>
          <w:sz w:val="20"/>
          <w:szCs w:val="20"/>
        </w:rPr>
      </w:pPr>
    </w:p>
    <w:p w:rsidR="009264D9" w:rsidRPr="00DB0D5E" w:rsidRDefault="009264D9" w:rsidP="00DB0D5E">
      <w:pPr>
        <w:spacing w:line="240" w:lineRule="auto"/>
        <w:ind w:firstLine="720"/>
        <w:rPr>
          <w:rFonts w:ascii="Arial" w:hAnsi="Arial" w:cs="Arial"/>
          <w:sz w:val="20"/>
          <w:szCs w:val="20"/>
        </w:rPr>
      </w:pPr>
      <w:r w:rsidRPr="00DB0D5E">
        <w:rPr>
          <w:rFonts w:ascii="Arial" w:hAnsi="Arial" w:cs="Arial"/>
          <w:sz w:val="20"/>
          <w:szCs w:val="20"/>
        </w:rPr>
        <w:t xml:space="preserve">A recent study indicates that the annual demand for three wheelers in the Country is at present is in the range of2,60,000 vehicles, while the combined supply by all the major manufactures comes only 2,35,000 vehicles, leaving a gap of 25,000 vehicles. This annual demand is expected to grow at the rate of 15% for next three years. </w:t>
      </w:r>
    </w:p>
    <w:p w:rsidR="009264D9" w:rsidRPr="00DB0D5E" w:rsidRDefault="009264D9" w:rsidP="00DB0D5E">
      <w:pPr>
        <w:spacing w:line="240" w:lineRule="auto"/>
        <w:ind w:firstLine="720"/>
        <w:rPr>
          <w:rFonts w:ascii="Arial" w:hAnsi="Arial" w:cs="Arial"/>
          <w:sz w:val="20"/>
          <w:szCs w:val="20"/>
        </w:rPr>
      </w:pPr>
      <w:r w:rsidRPr="00DB0D5E">
        <w:rPr>
          <w:rFonts w:ascii="Arial" w:hAnsi="Arial" w:cs="Arial"/>
          <w:sz w:val="20"/>
          <w:szCs w:val="20"/>
        </w:rPr>
        <w:t xml:space="preserve">KAL wants to tap this market potential in coming years and to become No.2 from the present position of No 6 in the Country. An aspect of concern for the management of KAL in its efforts to consolidate its position is the low productivity of its employees in different sections of the factory. In order to motivate employees more the management and Trade Unions wants to revise the incentive schemes existing in the Company. </w:t>
      </w:r>
    </w:p>
    <w:p w:rsidR="009264D9" w:rsidRPr="00DB0D5E" w:rsidRDefault="009264D9" w:rsidP="00DB0D5E">
      <w:pPr>
        <w:spacing w:line="240" w:lineRule="auto"/>
        <w:ind w:firstLine="720"/>
        <w:rPr>
          <w:rFonts w:ascii="Arial" w:hAnsi="Arial" w:cs="Arial"/>
          <w:sz w:val="20"/>
          <w:szCs w:val="20"/>
        </w:rPr>
      </w:pPr>
      <w:r w:rsidRPr="00DB0D5E">
        <w:rPr>
          <w:rFonts w:ascii="Arial" w:hAnsi="Arial" w:cs="Arial"/>
          <w:sz w:val="20"/>
          <w:szCs w:val="20"/>
        </w:rPr>
        <w:t>For making up the deficit improvements to the production floor is a necessity. Much of the work floor machines where installed at different time spans. For this reason the floor lacks a co-ordinated layout. By implementing the cellular manufacturing technique to a small part of the job floor, the workshop we would like to demonstrate the effectiveness of the method and also indicate the amount of increase in output it could provide.</w:t>
      </w:r>
      <w:bookmarkStart w:id="3" w:name="_Toc344473376"/>
    </w:p>
    <w:tbl>
      <w:tblPr>
        <w:tblW w:w="8598" w:type="dxa"/>
        <w:tblInd w:w="-1440" w:type="dxa"/>
        <w:tblLook w:val="00A0"/>
      </w:tblPr>
      <w:tblGrid>
        <w:gridCol w:w="7261"/>
        <w:gridCol w:w="1337"/>
      </w:tblGrid>
      <w:tr w:rsidR="009264D9" w:rsidRPr="00DB0D5E" w:rsidTr="00340163">
        <w:trPr>
          <w:trHeight w:val="238"/>
        </w:trPr>
        <w:tc>
          <w:tcPr>
            <w:tcW w:w="7261" w:type="dxa"/>
            <w:tcBorders>
              <w:top w:val="nil"/>
              <w:left w:val="nil"/>
              <w:bottom w:val="nil"/>
            </w:tcBorders>
            <w:noWrap/>
            <w:vAlign w:val="center"/>
          </w:tcPr>
          <w:p w:rsidR="001122DD" w:rsidRPr="00DB0D5E" w:rsidRDefault="00DB0D5E" w:rsidP="00DB0D5E">
            <w:pPr>
              <w:rPr>
                <w:rFonts w:ascii="Arial" w:hAnsi="Arial" w:cs="Arial"/>
                <w:b/>
                <w:bCs/>
                <w:color w:val="000000"/>
                <w:szCs w:val="24"/>
              </w:rPr>
            </w:pPr>
            <w:r w:rsidRPr="00DB0D5E">
              <w:rPr>
                <w:rFonts w:ascii="Arial" w:hAnsi="Arial" w:cs="Arial"/>
                <w:b/>
                <w:bCs/>
                <w:color w:val="000000"/>
                <w:szCs w:val="24"/>
              </w:rPr>
              <w:lastRenderedPageBreak/>
              <w:t xml:space="preserve">                              </w:t>
            </w:r>
          </w:p>
          <w:p w:rsidR="009264D9" w:rsidRPr="00DB0D5E" w:rsidRDefault="00DB0D5E" w:rsidP="00DB0D5E">
            <w:pPr>
              <w:rPr>
                <w:rFonts w:ascii="Arial" w:hAnsi="Arial" w:cs="Arial"/>
                <w:b/>
                <w:bCs/>
                <w:color w:val="000000"/>
                <w:szCs w:val="24"/>
              </w:rPr>
            </w:pPr>
            <w:r w:rsidRPr="00DB0D5E">
              <w:rPr>
                <w:rFonts w:ascii="Arial" w:hAnsi="Arial" w:cs="Arial"/>
                <w:b/>
                <w:bCs/>
                <w:color w:val="000000"/>
                <w:szCs w:val="24"/>
              </w:rPr>
              <w:t xml:space="preserve">                                          3:Cellulular Manufacturing</w:t>
            </w:r>
          </w:p>
        </w:tc>
        <w:tc>
          <w:tcPr>
            <w:tcW w:w="1337" w:type="dxa"/>
            <w:tcBorders>
              <w:top w:val="nil"/>
              <w:bottom w:val="nil"/>
              <w:right w:val="nil"/>
            </w:tcBorders>
            <w:shd w:val="clear" w:color="000000" w:fill="FFFFFF"/>
            <w:noWrap/>
            <w:vAlign w:val="bottom"/>
          </w:tcPr>
          <w:p w:rsidR="009264D9" w:rsidRPr="00DB0D5E" w:rsidRDefault="009264D9" w:rsidP="00DB0D5E">
            <w:pPr>
              <w:rPr>
                <w:rFonts w:ascii="Arial" w:hAnsi="Arial" w:cs="Arial"/>
                <w:b/>
                <w:color w:val="000000"/>
                <w:szCs w:val="24"/>
              </w:rPr>
            </w:pPr>
          </w:p>
        </w:tc>
      </w:tr>
    </w:tbl>
    <w:bookmarkEnd w:id="3"/>
    <w:p w:rsidR="009264D9" w:rsidRPr="00DB0D5E" w:rsidRDefault="00775E31" w:rsidP="00DB0D5E">
      <w:pPr>
        <w:tabs>
          <w:tab w:val="left" w:pos="2629"/>
        </w:tabs>
        <w:autoSpaceDE w:val="0"/>
        <w:autoSpaceDN w:val="0"/>
        <w:adjustRightInd w:val="0"/>
        <w:spacing w:line="240" w:lineRule="auto"/>
        <w:rPr>
          <w:rFonts w:ascii="Arial" w:eastAsiaTheme="minorHAnsi" w:hAnsi="Arial" w:cs="Arial"/>
          <w:sz w:val="20"/>
          <w:szCs w:val="20"/>
        </w:rPr>
      </w:pPr>
      <w:r w:rsidRPr="00DB0D5E">
        <w:rPr>
          <w:rFonts w:ascii="Arial" w:eastAsiaTheme="minorHAnsi" w:hAnsi="Arial" w:cs="Arial"/>
          <w:sz w:val="20"/>
          <w:szCs w:val="20"/>
        </w:rPr>
        <w:t xml:space="preserve">         </w:t>
      </w:r>
      <w:r w:rsidR="001122DD" w:rsidRPr="00DB0D5E">
        <w:rPr>
          <w:rFonts w:ascii="Arial" w:eastAsiaTheme="minorHAnsi" w:hAnsi="Arial" w:cs="Arial"/>
          <w:sz w:val="20"/>
          <w:szCs w:val="20"/>
        </w:rPr>
        <w:t xml:space="preserve">  </w:t>
      </w:r>
      <w:r w:rsidRPr="00DB0D5E">
        <w:rPr>
          <w:rFonts w:ascii="Arial" w:eastAsiaTheme="minorHAnsi" w:hAnsi="Arial" w:cs="Arial"/>
          <w:sz w:val="20"/>
          <w:szCs w:val="20"/>
        </w:rPr>
        <w:t xml:space="preserve">             </w:t>
      </w:r>
      <w:r w:rsidR="001122DD" w:rsidRPr="00DB0D5E">
        <w:rPr>
          <w:rFonts w:ascii="Arial" w:eastAsiaTheme="minorHAnsi" w:hAnsi="Arial" w:cs="Arial"/>
          <w:sz w:val="20"/>
          <w:szCs w:val="20"/>
        </w:rPr>
        <w:t xml:space="preserve"> </w:t>
      </w:r>
      <w:r w:rsidR="009264D9" w:rsidRPr="00DB0D5E">
        <w:rPr>
          <w:rFonts w:ascii="Arial" w:eastAsiaTheme="minorHAnsi" w:hAnsi="Arial" w:cs="Arial"/>
          <w:sz w:val="20"/>
          <w:szCs w:val="20"/>
        </w:rPr>
        <w:t xml:space="preserve">Cellular Manufacturing is the application to reorganize a manufacturing system into smaller machine cells and part families. Here, the machine cells contain functionally dissimilar machines that are grouped physically together so that they can manufacture entirely a set of parts called part family. Burbidge (1963) introduced the idea of Production Flow Analysis, a methodology to convert a functional layout into Group Technology systems. </w:t>
      </w:r>
    </w:p>
    <w:p w:rsidR="009264D9" w:rsidRPr="00DB0D5E" w:rsidRDefault="001122DD" w:rsidP="00DB0D5E">
      <w:pPr>
        <w:tabs>
          <w:tab w:val="left" w:pos="2629"/>
        </w:tabs>
        <w:autoSpaceDE w:val="0"/>
        <w:autoSpaceDN w:val="0"/>
        <w:adjustRightInd w:val="0"/>
        <w:spacing w:line="240" w:lineRule="auto"/>
        <w:rPr>
          <w:rFonts w:ascii="Arial" w:eastAsiaTheme="minorHAnsi" w:hAnsi="Arial" w:cs="Arial"/>
          <w:sz w:val="20"/>
          <w:szCs w:val="20"/>
        </w:rPr>
      </w:pPr>
      <w:r w:rsidRPr="00DB0D5E">
        <w:rPr>
          <w:rFonts w:ascii="Arial" w:eastAsiaTheme="minorHAnsi" w:hAnsi="Arial" w:cs="Arial"/>
          <w:sz w:val="20"/>
          <w:szCs w:val="20"/>
        </w:rPr>
        <w:t xml:space="preserve">                 </w:t>
      </w:r>
      <w:r w:rsidR="009264D9" w:rsidRPr="00DB0D5E">
        <w:rPr>
          <w:rFonts w:ascii="Arial" w:eastAsiaTheme="minorHAnsi" w:hAnsi="Arial" w:cs="Arial"/>
          <w:sz w:val="20"/>
          <w:szCs w:val="20"/>
        </w:rPr>
        <w:t xml:space="preserve"> He proposed three methods - Factory flow analysis, group analysis and line analysis. In factory flow analysis, the organization decides the products to be made in each factory. In group analysis, the existing machines are divided into groups or machines cells and the parts required for the products are divided into part families. In line analysis, the capacities of the cells and the layout of the machines in the cells are studied</w:t>
      </w:r>
      <w:r w:rsidRPr="00DB0D5E">
        <w:rPr>
          <w:rFonts w:ascii="Arial" w:eastAsiaTheme="minorHAnsi" w:hAnsi="Arial" w:cs="Arial"/>
          <w:sz w:val="20"/>
          <w:szCs w:val="20"/>
        </w:rPr>
        <w:t>.</w:t>
      </w:r>
    </w:p>
    <w:p w:rsidR="001122DD" w:rsidRPr="00DB0D5E" w:rsidRDefault="001122DD" w:rsidP="00DB0D5E">
      <w:pPr>
        <w:tabs>
          <w:tab w:val="left" w:pos="2629"/>
        </w:tabs>
        <w:autoSpaceDE w:val="0"/>
        <w:autoSpaceDN w:val="0"/>
        <w:adjustRightInd w:val="0"/>
        <w:spacing w:line="240" w:lineRule="auto"/>
        <w:rPr>
          <w:rFonts w:ascii="Arial" w:eastAsiaTheme="minorHAnsi" w:hAnsi="Arial" w:cs="Arial"/>
          <w:sz w:val="20"/>
          <w:szCs w:val="20"/>
        </w:rPr>
      </w:pPr>
      <w:r w:rsidRPr="00DB0D5E">
        <w:rPr>
          <w:rFonts w:ascii="Arial" w:eastAsiaTheme="minorHAnsi" w:hAnsi="Arial" w:cs="Arial"/>
          <w:sz w:val="20"/>
          <w:szCs w:val="20"/>
        </w:rPr>
        <w:t xml:space="preserve">               One of the earliest applications of cellular manufacturing is well over 50 years old. Another early contribution was the book by Mitrafanov (1959) which traces the application of the principles in Russia. </w:t>
      </w:r>
    </w:p>
    <w:p w:rsidR="001122DD" w:rsidRPr="00DB0D5E" w:rsidRDefault="001122DD" w:rsidP="00DB0D5E">
      <w:pPr>
        <w:tabs>
          <w:tab w:val="left" w:pos="2629"/>
        </w:tabs>
        <w:autoSpaceDE w:val="0"/>
        <w:autoSpaceDN w:val="0"/>
        <w:adjustRightInd w:val="0"/>
        <w:spacing w:line="240" w:lineRule="auto"/>
        <w:rPr>
          <w:rFonts w:ascii="Arial" w:eastAsiaTheme="minorHAnsi" w:hAnsi="Arial" w:cs="Arial"/>
          <w:sz w:val="20"/>
          <w:szCs w:val="20"/>
        </w:rPr>
      </w:pPr>
      <w:r w:rsidRPr="00DB0D5E">
        <w:rPr>
          <w:rFonts w:ascii="Arial" w:eastAsiaTheme="minorHAnsi" w:hAnsi="Arial" w:cs="Arial"/>
          <w:sz w:val="20"/>
          <w:szCs w:val="20"/>
        </w:rPr>
        <w:t xml:space="preserve">             Another early work was that of Opitz and Weindahl (1971) who developed Classification and coding schemes. Early application of Group Technology was in developing classification and coding systems and creating part families from the codes. Burbidge (1992) reports applications of Cellular manufacturing in European countries. He also believes that every process organization can be converted to Cellular manufacturing.</w:t>
      </w:r>
    </w:p>
    <w:p w:rsidR="001122DD" w:rsidRPr="00DB0D5E" w:rsidRDefault="001122DD" w:rsidP="00DB0D5E">
      <w:pPr>
        <w:tabs>
          <w:tab w:val="left" w:pos="2629"/>
        </w:tabs>
        <w:autoSpaceDE w:val="0"/>
        <w:autoSpaceDN w:val="0"/>
        <w:adjustRightInd w:val="0"/>
        <w:spacing w:line="240" w:lineRule="auto"/>
        <w:rPr>
          <w:rFonts w:ascii="Arial" w:eastAsiaTheme="minorHAnsi" w:hAnsi="Arial" w:cs="Arial"/>
          <w:sz w:val="20"/>
          <w:szCs w:val="20"/>
        </w:rPr>
      </w:pPr>
      <w:r w:rsidRPr="00DB0D5E">
        <w:rPr>
          <w:rFonts w:ascii="Arial" w:eastAsiaTheme="minorHAnsi" w:hAnsi="Arial" w:cs="Arial"/>
          <w:sz w:val="20"/>
          <w:szCs w:val="20"/>
        </w:rPr>
        <w:t xml:space="preserve">           Wemmerlov and Hyer (1987) reported a survey of applications of Cellular Manufacturing. Among the 53 organizations surveyed from various industries 32 used CMS. They used Group Technology systems based on part similarities, dedicated equipment and manufacturing Cells. The extent of cellularization, defined as the percentage of business out of products manufactured in cells, varied from 0.2 to 88%. It is reported that 9 out of 32 firms that applied CMS, used algorithms such as PFA, ROC in the cell formation. </w:t>
      </w:r>
    </w:p>
    <w:p w:rsidR="001122DD" w:rsidRPr="00DB0D5E" w:rsidRDefault="001122DD" w:rsidP="00DB0D5E">
      <w:pPr>
        <w:tabs>
          <w:tab w:val="left" w:pos="2629"/>
        </w:tabs>
        <w:autoSpaceDE w:val="0"/>
        <w:autoSpaceDN w:val="0"/>
        <w:adjustRightInd w:val="0"/>
        <w:spacing w:line="240" w:lineRule="auto"/>
        <w:rPr>
          <w:rFonts w:ascii="Arial" w:eastAsiaTheme="minorHAnsi" w:hAnsi="Arial" w:cs="Arial"/>
          <w:sz w:val="20"/>
          <w:szCs w:val="20"/>
        </w:rPr>
      </w:pPr>
      <w:r w:rsidRPr="00DB0D5E">
        <w:rPr>
          <w:rFonts w:ascii="Arial" w:eastAsiaTheme="minorHAnsi" w:hAnsi="Arial" w:cs="Arial"/>
          <w:sz w:val="20"/>
          <w:szCs w:val="20"/>
        </w:rPr>
        <w:t xml:space="preserve">                 In India, a variety of companies have implemented cellular manufacturing. One of the oldest applications in India is a public sector undertaking, which implemented this technique in the 1970s. With the advent of Maruti in India in the early 1980s, several auto manufacturers and automobile Ancillary Manufacturers applied this technique successfully. They realized the benefits of the joint implementation of Just-in-time manufacturing concepts and Cellular manufacturing. Other implementations are in Machinery Manufacturing, Valve Manufacturing, Earth moving Equipment manufacturing, Ceramics, Insulators, Grinding wheel manufacturers and in Fuel Injection Equipment. Today, every batch or discrete manufacturing organization uses the technique in some form or other.</w:t>
      </w:r>
    </w:p>
    <w:p w:rsidR="00DB0D5E" w:rsidRDefault="00DB0D5E" w:rsidP="00DB0D5E">
      <w:pPr>
        <w:tabs>
          <w:tab w:val="left" w:pos="2629"/>
        </w:tabs>
        <w:autoSpaceDE w:val="0"/>
        <w:autoSpaceDN w:val="0"/>
        <w:adjustRightInd w:val="0"/>
        <w:spacing w:line="240" w:lineRule="auto"/>
        <w:rPr>
          <w:rStyle w:val="CaptionChar"/>
          <w:rFonts w:ascii="Arial" w:hAnsi="Arial" w:cs="Arial"/>
          <w:sz w:val="20"/>
          <w:szCs w:val="20"/>
        </w:rPr>
      </w:pPr>
      <w:r>
        <w:rPr>
          <w:rStyle w:val="CaptionChar"/>
          <w:rFonts w:ascii="Arial" w:hAnsi="Arial" w:cs="Arial"/>
          <w:sz w:val="20"/>
          <w:szCs w:val="20"/>
        </w:rPr>
        <w:t xml:space="preserve">          </w:t>
      </w:r>
    </w:p>
    <w:p w:rsidR="00DB0D5E" w:rsidRDefault="00DB0D5E" w:rsidP="00DB0D5E">
      <w:pPr>
        <w:tabs>
          <w:tab w:val="left" w:pos="2629"/>
        </w:tabs>
        <w:autoSpaceDE w:val="0"/>
        <w:autoSpaceDN w:val="0"/>
        <w:adjustRightInd w:val="0"/>
        <w:spacing w:line="240" w:lineRule="auto"/>
        <w:rPr>
          <w:rStyle w:val="CaptionChar"/>
          <w:rFonts w:ascii="Arial" w:hAnsi="Arial" w:cs="Arial"/>
          <w:sz w:val="20"/>
          <w:szCs w:val="20"/>
        </w:rPr>
      </w:pPr>
    </w:p>
    <w:p w:rsidR="001122DD" w:rsidRPr="00DB0D5E" w:rsidRDefault="00AF03D2" w:rsidP="00DB0D5E">
      <w:pPr>
        <w:tabs>
          <w:tab w:val="left" w:pos="2629"/>
        </w:tabs>
        <w:autoSpaceDE w:val="0"/>
        <w:autoSpaceDN w:val="0"/>
        <w:adjustRightInd w:val="0"/>
        <w:spacing w:line="240" w:lineRule="auto"/>
        <w:rPr>
          <w:rFonts w:ascii="Arial" w:eastAsiaTheme="minorHAnsi" w:hAnsi="Arial" w:cs="Arial"/>
          <w:sz w:val="20"/>
          <w:szCs w:val="20"/>
        </w:rPr>
      </w:pPr>
      <w:r w:rsidRPr="00DB0D5E">
        <w:rPr>
          <w:rStyle w:val="CaptionChar"/>
          <w:rFonts w:ascii="Arial" w:hAnsi="Arial" w:cs="Arial"/>
          <w:sz w:val="20"/>
          <w:szCs w:val="20"/>
        </w:rPr>
        <w:t xml:space="preserve"> </w:t>
      </w:r>
      <w:r w:rsidR="00DB0D5E" w:rsidRPr="00DB0D5E">
        <w:rPr>
          <w:rStyle w:val="CaptionChar"/>
          <w:rFonts w:ascii="Arial" w:hAnsi="Arial" w:cs="Arial"/>
          <w:szCs w:val="20"/>
        </w:rPr>
        <w:t>4: Implementation</w:t>
      </w:r>
      <w:r w:rsidR="00DB0D5E">
        <w:rPr>
          <w:rStyle w:val="CaptionChar"/>
          <w:rFonts w:ascii="Arial" w:hAnsi="Arial" w:cs="Arial"/>
          <w:szCs w:val="20"/>
        </w:rPr>
        <w:t>:</w:t>
      </w:r>
      <w:r w:rsidRPr="00DB0D5E">
        <w:rPr>
          <w:rFonts w:ascii="Arial" w:eastAsiaTheme="minorHAnsi" w:hAnsi="Arial" w:cs="Arial"/>
          <w:noProof/>
          <w:sz w:val="20"/>
          <w:szCs w:val="20"/>
        </w:rPr>
        <w:drawing>
          <wp:inline distT="0" distB="0" distL="0" distR="0">
            <wp:extent cx="2409825" cy="3114675"/>
            <wp:effectExtent l="19050" t="0" r="9525" b="0"/>
            <wp:docPr id="2"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14" cstate="print"/>
                    <a:srcRect/>
                    <a:stretch>
                      <a:fillRect/>
                    </a:stretch>
                  </pic:blipFill>
                  <pic:spPr bwMode="auto">
                    <a:xfrm>
                      <a:off x="0" y="0"/>
                      <a:ext cx="2408624" cy="3113122"/>
                    </a:xfrm>
                    <a:prstGeom prst="rect">
                      <a:avLst/>
                    </a:prstGeom>
                    <a:noFill/>
                    <a:ln w="9525">
                      <a:noFill/>
                      <a:miter lim="800000"/>
                      <a:headEnd/>
                      <a:tailEnd/>
                    </a:ln>
                  </pic:spPr>
                </pic:pic>
              </a:graphicData>
            </a:graphic>
          </wp:inline>
        </w:drawing>
      </w:r>
    </w:p>
    <w:p w:rsidR="009264D9" w:rsidRPr="00DB0D5E" w:rsidRDefault="00DB0D5E" w:rsidP="00DB0D5E">
      <w:pPr>
        <w:pStyle w:val="Style6"/>
        <w:widowControl/>
        <w:spacing w:before="192" w:line="276" w:lineRule="auto"/>
        <w:ind w:firstLine="720"/>
        <w:rPr>
          <w:rStyle w:val="FontStyle13"/>
          <w:rFonts w:ascii="Arial" w:eastAsiaTheme="majorEastAsia" w:hAnsi="Arial" w:cs="Arial"/>
          <w:b/>
          <w:i w:val="0"/>
          <w:iCs w:val="0"/>
          <w:sz w:val="24"/>
          <w:szCs w:val="20"/>
          <w:lang w:val="en-US" w:eastAsia="en-US"/>
        </w:rPr>
      </w:pPr>
      <w:r w:rsidRPr="00DB0D5E">
        <w:rPr>
          <w:rStyle w:val="FontStyle13"/>
          <w:rFonts w:ascii="Arial" w:eastAsiaTheme="majorEastAsia" w:hAnsi="Arial" w:cs="Arial"/>
          <w:b/>
          <w:i w:val="0"/>
          <w:iCs w:val="0"/>
          <w:sz w:val="24"/>
          <w:szCs w:val="20"/>
          <w:lang w:val="en-US" w:eastAsia="en-US"/>
        </w:rPr>
        <w:lastRenderedPageBreak/>
        <w:t>4.1 Problem Statement</w:t>
      </w:r>
      <w:r>
        <w:rPr>
          <w:rStyle w:val="FontStyle13"/>
          <w:rFonts w:ascii="Arial" w:eastAsiaTheme="majorEastAsia" w:hAnsi="Arial" w:cs="Arial"/>
          <w:b/>
          <w:i w:val="0"/>
          <w:iCs w:val="0"/>
          <w:sz w:val="24"/>
          <w:szCs w:val="20"/>
          <w:lang w:val="en-US" w:eastAsia="en-US"/>
        </w:rPr>
        <w:t>:</w:t>
      </w:r>
    </w:p>
    <w:p w:rsidR="00AF03D2" w:rsidRPr="00DB0D5E" w:rsidRDefault="00AF03D2" w:rsidP="00DB0D5E">
      <w:pPr>
        <w:pStyle w:val="Style6"/>
        <w:spacing w:before="192" w:line="276" w:lineRule="auto"/>
        <w:ind w:firstLine="720"/>
        <w:rPr>
          <w:rStyle w:val="FontStyle13"/>
          <w:rFonts w:ascii="Arial" w:eastAsiaTheme="majorEastAsia" w:hAnsi="Arial" w:cs="Arial"/>
          <w:i w:val="0"/>
          <w:iCs w:val="0"/>
          <w:sz w:val="20"/>
          <w:szCs w:val="20"/>
          <w:lang w:val="en-US" w:eastAsia="en-US"/>
        </w:rPr>
      </w:pPr>
      <w:r w:rsidRPr="00DB0D5E">
        <w:rPr>
          <w:rStyle w:val="FontStyle13"/>
          <w:rFonts w:ascii="Arial" w:eastAsiaTheme="majorEastAsia" w:hAnsi="Arial" w:cs="Arial"/>
          <w:i w:val="0"/>
          <w:iCs w:val="0"/>
          <w:sz w:val="20"/>
          <w:szCs w:val="20"/>
          <w:lang w:val="en-US" w:eastAsia="en-US"/>
        </w:rPr>
        <w:t>“ To improve the machines layout at the machine shop of  Kerala Automobiles Ltd by  applying Cellular manufacturing techniques such as P FA algorithm and Rank Order Clustering.”</w:t>
      </w:r>
    </w:p>
    <w:p w:rsidR="00AF03D2" w:rsidRPr="00DB0D5E" w:rsidRDefault="00AF03D2" w:rsidP="00DB0D5E">
      <w:pPr>
        <w:pStyle w:val="Style6"/>
        <w:spacing w:before="192" w:line="276" w:lineRule="auto"/>
        <w:ind w:firstLine="720"/>
        <w:rPr>
          <w:rStyle w:val="FontStyle13"/>
          <w:rFonts w:ascii="Arial" w:eastAsiaTheme="majorEastAsia" w:hAnsi="Arial" w:cs="Arial"/>
          <w:i w:val="0"/>
          <w:iCs w:val="0"/>
          <w:sz w:val="20"/>
          <w:szCs w:val="20"/>
          <w:lang w:val="en-US" w:eastAsia="en-US"/>
        </w:rPr>
      </w:pPr>
      <w:r w:rsidRPr="00DB0D5E">
        <w:rPr>
          <w:rStyle w:val="FontStyle13"/>
          <w:rFonts w:ascii="Arial" w:eastAsiaTheme="majorEastAsia" w:hAnsi="Arial" w:cs="Arial"/>
          <w:i w:val="0"/>
          <w:iCs w:val="0"/>
          <w:sz w:val="20"/>
          <w:szCs w:val="20"/>
          <w:lang w:val="en-US" w:eastAsia="en-US"/>
        </w:rPr>
        <w:t>The plant under consideration is The KAL production facility at Aralumoodu, in Neyyattinkara taluk, 16 kilometers south of Thiruvananthapuram. It is a Government owned and operated facility which manufactures three wheelers for passengers and goods carriers.</w:t>
      </w:r>
    </w:p>
    <w:p w:rsidR="001770CA" w:rsidRPr="00DB0D5E" w:rsidRDefault="00AF03D2" w:rsidP="00DB0D5E">
      <w:pPr>
        <w:pStyle w:val="Style6"/>
        <w:widowControl/>
        <w:spacing w:before="192" w:line="276" w:lineRule="auto"/>
        <w:ind w:firstLine="720"/>
        <w:rPr>
          <w:rStyle w:val="FontStyle13"/>
          <w:rFonts w:ascii="Arial" w:eastAsiaTheme="majorEastAsia" w:hAnsi="Arial" w:cs="Arial"/>
          <w:i w:val="0"/>
          <w:iCs w:val="0"/>
          <w:sz w:val="20"/>
          <w:szCs w:val="20"/>
          <w:lang w:val="en-US" w:eastAsia="en-US"/>
        </w:rPr>
      </w:pPr>
      <w:r w:rsidRPr="00DB0D5E">
        <w:rPr>
          <w:rStyle w:val="FontStyle13"/>
          <w:rFonts w:ascii="Arial" w:eastAsiaTheme="majorEastAsia" w:hAnsi="Arial" w:cs="Arial"/>
          <w:i w:val="0"/>
          <w:iCs w:val="0"/>
          <w:sz w:val="20"/>
          <w:szCs w:val="20"/>
          <w:lang w:val="en-US" w:eastAsia="en-US"/>
        </w:rPr>
        <w:t xml:space="preserve"> Study confines to the boundaries of the workshop floor of the facility which houses a net number of 32 machines and has a throughput of 40 parts that are entirely or partly manufactured in the facility.</w:t>
      </w:r>
      <w:r w:rsidR="001770CA" w:rsidRPr="00DB0D5E">
        <w:rPr>
          <w:rStyle w:val="FontStyle13"/>
          <w:rFonts w:ascii="Arial" w:eastAsiaTheme="majorEastAsia" w:hAnsi="Arial" w:cs="Arial"/>
          <w:i w:val="0"/>
          <w:iCs w:val="0"/>
          <w:sz w:val="20"/>
          <w:szCs w:val="20"/>
          <w:lang w:val="en-US" w:eastAsia="en-US"/>
        </w:rPr>
        <w:t xml:space="preserve">     </w:t>
      </w:r>
    </w:p>
    <w:p w:rsidR="001770CA" w:rsidRPr="00DB0D5E" w:rsidRDefault="001770CA" w:rsidP="00DB0D5E">
      <w:pPr>
        <w:pStyle w:val="Style6"/>
        <w:widowControl/>
        <w:spacing w:before="192" w:line="276" w:lineRule="auto"/>
        <w:ind w:firstLine="720"/>
        <w:rPr>
          <w:rStyle w:val="FontStyle13"/>
          <w:rFonts w:ascii="Arial" w:eastAsiaTheme="majorEastAsia" w:hAnsi="Arial" w:cs="Arial"/>
          <w:b/>
          <w:i w:val="0"/>
          <w:iCs w:val="0"/>
          <w:sz w:val="20"/>
          <w:szCs w:val="20"/>
          <w:lang w:val="en-US" w:eastAsia="en-US"/>
        </w:rPr>
      </w:pPr>
      <w:r w:rsidRPr="00DB0D5E">
        <w:rPr>
          <w:rStyle w:val="FontStyle13"/>
          <w:rFonts w:ascii="Arial" w:eastAsiaTheme="majorEastAsia" w:hAnsi="Arial" w:cs="Arial"/>
          <w:b/>
          <w:i w:val="0"/>
          <w:iCs w:val="0"/>
          <w:sz w:val="20"/>
          <w:szCs w:val="20"/>
          <w:lang w:val="en-US" w:eastAsia="en-US"/>
        </w:rPr>
        <w:t xml:space="preserve">4.2 PRESENT LAYOUT </w:t>
      </w:r>
    </w:p>
    <w:p w:rsidR="000B5CD6" w:rsidRPr="00DB0D5E" w:rsidRDefault="000B5CD6" w:rsidP="00DB0D5E">
      <w:pPr>
        <w:pStyle w:val="Style6"/>
        <w:widowControl/>
        <w:spacing w:before="192" w:line="276" w:lineRule="auto"/>
        <w:rPr>
          <w:rStyle w:val="FontStyle13"/>
          <w:rFonts w:ascii="Arial" w:eastAsiaTheme="majorEastAsia" w:hAnsi="Arial" w:cs="Arial"/>
          <w:i w:val="0"/>
          <w:iCs w:val="0"/>
          <w:sz w:val="20"/>
          <w:szCs w:val="20"/>
          <w:lang w:val="en-US" w:eastAsia="en-US"/>
        </w:rPr>
      </w:pPr>
      <w:r w:rsidRPr="00DB0D5E">
        <w:rPr>
          <w:rFonts w:ascii="Arial" w:eastAsiaTheme="majorEastAsia" w:hAnsi="Arial" w:cs="Arial"/>
          <w:noProof/>
          <w:spacing w:val="-10"/>
          <w:sz w:val="20"/>
          <w:szCs w:val="20"/>
          <w:lang w:val="en-US" w:eastAsia="en-US"/>
        </w:rPr>
        <w:drawing>
          <wp:inline distT="0" distB="0" distL="0" distR="0">
            <wp:extent cx="2479602" cy="4178596"/>
            <wp:effectExtent l="19050" t="0" r="0" b="0"/>
            <wp:docPr id="6" name="Picture 5" descr="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D.JPG"/>
                    <pic:cNvPicPr/>
                  </pic:nvPicPr>
                  <pic:blipFill>
                    <a:blip r:embed="rId15" cstate="print"/>
                    <a:stretch>
                      <a:fillRect/>
                    </a:stretch>
                  </pic:blipFill>
                  <pic:spPr>
                    <a:xfrm>
                      <a:off x="0" y="0"/>
                      <a:ext cx="2481922" cy="4182506"/>
                    </a:xfrm>
                    <a:prstGeom prst="rect">
                      <a:avLst/>
                    </a:prstGeom>
                  </pic:spPr>
                </pic:pic>
              </a:graphicData>
            </a:graphic>
          </wp:inline>
        </w:drawing>
      </w:r>
    </w:p>
    <w:p w:rsidR="001770CA" w:rsidRPr="00DB0D5E" w:rsidRDefault="001770CA" w:rsidP="00DB0D5E">
      <w:pPr>
        <w:pStyle w:val="Style6"/>
        <w:widowControl/>
        <w:spacing w:before="192" w:line="276" w:lineRule="auto"/>
        <w:rPr>
          <w:rStyle w:val="FontStyle13"/>
          <w:rFonts w:ascii="Arial" w:eastAsiaTheme="majorEastAsia" w:hAnsi="Arial" w:cs="Arial"/>
          <w:b/>
          <w:i w:val="0"/>
          <w:iCs w:val="0"/>
          <w:sz w:val="20"/>
          <w:szCs w:val="20"/>
          <w:lang w:val="en-US" w:eastAsia="en-US"/>
        </w:rPr>
      </w:pPr>
      <w:r w:rsidRPr="00DB0D5E">
        <w:rPr>
          <w:rStyle w:val="FontStyle13"/>
          <w:rFonts w:ascii="Arial" w:eastAsiaTheme="majorEastAsia" w:hAnsi="Arial" w:cs="Arial"/>
          <w:b/>
          <w:i w:val="0"/>
          <w:iCs w:val="0"/>
          <w:sz w:val="20"/>
          <w:szCs w:val="20"/>
          <w:lang w:val="en-US" w:eastAsia="en-US"/>
        </w:rPr>
        <w:t>4.3 SOLUTION USING PFA ALGORITHM</w:t>
      </w:r>
    </w:p>
    <w:p w:rsidR="001770CA" w:rsidRPr="00DB0D5E" w:rsidRDefault="001770CA" w:rsidP="00DB0D5E">
      <w:pPr>
        <w:pStyle w:val="Style6"/>
        <w:spacing w:before="192" w:line="240" w:lineRule="auto"/>
        <w:ind w:left="-142" w:firstLine="862"/>
        <w:rPr>
          <w:rFonts w:ascii="Arial" w:eastAsiaTheme="majorEastAsia" w:hAnsi="Arial" w:cs="Arial"/>
          <w:b/>
          <w:spacing w:val="-10"/>
          <w:sz w:val="20"/>
          <w:szCs w:val="20"/>
        </w:rPr>
      </w:pPr>
      <w:r w:rsidRPr="00DB0D5E">
        <w:rPr>
          <w:rFonts w:ascii="Arial" w:eastAsiaTheme="majorEastAsia" w:hAnsi="Arial" w:cs="Arial"/>
          <w:spacing w:val="-10"/>
          <w:sz w:val="20"/>
          <w:szCs w:val="20"/>
        </w:rPr>
        <w:t>This very popular algorithm for Cell formation was developed by Burbidge (1963, 1977). The input to this method is the machine component incidence relationship which is represented in the form of a zero-one or bin</w:t>
      </w:r>
      <w:r w:rsidR="00775E31" w:rsidRPr="00DB0D5E">
        <w:rPr>
          <w:rFonts w:ascii="Arial" w:eastAsiaTheme="majorEastAsia" w:hAnsi="Arial" w:cs="Arial"/>
          <w:spacing w:val="-10"/>
          <w:sz w:val="20"/>
          <w:szCs w:val="20"/>
        </w:rPr>
        <w:t xml:space="preserve">ary matrix. Burbidge used tick </w:t>
      </w:r>
      <w:r w:rsidRPr="00DB0D5E">
        <w:rPr>
          <w:rFonts w:ascii="Arial" w:eastAsiaTheme="majorEastAsia" w:hAnsi="Arial" w:cs="Arial"/>
          <w:spacing w:val="-10"/>
          <w:sz w:val="20"/>
          <w:szCs w:val="20"/>
        </w:rPr>
        <w:t>marks to capture the incidence relationship. Here, rows represent machine types and columns represent components (or parts). In this binary matrix, a 1 indicates that the component (or part) visits the corresponding machine. Each row corresponds to a machine type and multiple copies of the same machine</w:t>
      </w:r>
      <w:r w:rsidRPr="00DB0D5E">
        <w:rPr>
          <w:rFonts w:ascii="Arial" w:eastAsiaTheme="majorEastAsia" w:hAnsi="Arial" w:cs="Arial"/>
          <w:b/>
          <w:spacing w:val="-10"/>
          <w:sz w:val="20"/>
          <w:szCs w:val="20"/>
        </w:rPr>
        <w:t xml:space="preserve"> </w:t>
      </w:r>
      <w:r w:rsidRPr="00DB0D5E">
        <w:rPr>
          <w:rFonts w:ascii="Arial" w:eastAsiaTheme="majorEastAsia" w:hAnsi="Arial" w:cs="Arial"/>
          <w:spacing w:val="-10"/>
          <w:sz w:val="20"/>
          <w:szCs w:val="20"/>
        </w:rPr>
        <w:t>are represented in a single</w:t>
      </w:r>
      <w:r w:rsidRPr="00DB0D5E">
        <w:rPr>
          <w:rFonts w:ascii="Arial" w:eastAsiaTheme="majorEastAsia" w:hAnsi="Arial" w:cs="Arial"/>
          <w:b/>
          <w:spacing w:val="-10"/>
          <w:sz w:val="20"/>
          <w:szCs w:val="20"/>
        </w:rPr>
        <w:t xml:space="preserve"> row.</w:t>
      </w:r>
    </w:p>
    <w:p w:rsidR="001770CA" w:rsidRPr="00DB0D5E" w:rsidRDefault="001770CA" w:rsidP="00DB0D5E">
      <w:pPr>
        <w:pStyle w:val="Style6"/>
        <w:spacing w:before="192" w:line="240" w:lineRule="auto"/>
        <w:ind w:left="-142" w:firstLine="862"/>
        <w:rPr>
          <w:rFonts w:ascii="Arial" w:eastAsiaTheme="majorEastAsia" w:hAnsi="Arial" w:cs="Arial"/>
          <w:spacing w:val="-10"/>
          <w:sz w:val="20"/>
          <w:szCs w:val="20"/>
        </w:rPr>
      </w:pPr>
      <w:r w:rsidRPr="00DB0D5E">
        <w:rPr>
          <w:rFonts w:ascii="Arial" w:eastAsiaTheme="majorEastAsia" w:hAnsi="Arial" w:cs="Arial"/>
          <w:spacing w:val="-10"/>
          <w:sz w:val="20"/>
          <w:szCs w:val="20"/>
        </w:rPr>
        <w:t>Burbidge suggests a three stage procedure to solve the cell formation problem. These are:</w:t>
      </w:r>
    </w:p>
    <w:p w:rsidR="001770CA" w:rsidRPr="00DB0D5E" w:rsidRDefault="001770CA" w:rsidP="00DB0D5E">
      <w:pPr>
        <w:pStyle w:val="Style6"/>
        <w:numPr>
          <w:ilvl w:val="0"/>
          <w:numId w:val="26"/>
        </w:numPr>
        <w:spacing w:before="192" w:line="240" w:lineRule="auto"/>
        <w:rPr>
          <w:rFonts w:ascii="Arial" w:eastAsiaTheme="majorEastAsia" w:hAnsi="Arial" w:cs="Arial"/>
          <w:spacing w:val="-10"/>
          <w:sz w:val="20"/>
          <w:szCs w:val="20"/>
        </w:rPr>
      </w:pPr>
      <w:r w:rsidRPr="00DB0D5E">
        <w:rPr>
          <w:rFonts w:ascii="Arial" w:eastAsiaTheme="majorEastAsia" w:hAnsi="Arial" w:cs="Arial"/>
          <w:spacing w:val="-10"/>
          <w:sz w:val="20"/>
          <w:szCs w:val="20"/>
        </w:rPr>
        <w:t>Factory flow analysis: Here, the various products that are made in a given factory are decided</w:t>
      </w:r>
    </w:p>
    <w:p w:rsidR="001770CA" w:rsidRPr="00DB0D5E" w:rsidRDefault="001770CA" w:rsidP="00DB0D5E">
      <w:pPr>
        <w:pStyle w:val="Style6"/>
        <w:numPr>
          <w:ilvl w:val="0"/>
          <w:numId w:val="26"/>
        </w:numPr>
        <w:spacing w:before="192" w:line="240" w:lineRule="auto"/>
        <w:rPr>
          <w:rFonts w:ascii="Arial" w:eastAsiaTheme="majorEastAsia" w:hAnsi="Arial" w:cs="Arial"/>
          <w:spacing w:val="-10"/>
          <w:sz w:val="20"/>
          <w:szCs w:val="20"/>
        </w:rPr>
      </w:pPr>
      <w:r w:rsidRPr="00DB0D5E">
        <w:rPr>
          <w:rFonts w:ascii="Arial" w:eastAsiaTheme="majorEastAsia" w:hAnsi="Arial" w:cs="Arial"/>
          <w:spacing w:val="-10"/>
          <w:sz w:val="20"/>
          <w:szCs w:val="20"/>
        </w:rPr>
        <w:t>Group Analysis: Here, the reorganization of the production shop floor to machine cells and part families are made.</w:t>
      </w:r>
    </w:p>
    <w:p w:rsidR="001770CA" w:rsidRPr="00DB0D5E" w:rsidRDefault="001770CA" w:rsidP="00DB0D5E">
      <w:pPr>
        <w:pStyle w:val="Style6"/>
        <w:numPr>
          <w:ilvl w:val="0"/>
          <w:numId w:val="26"/>
        </w:numPr>
        <w:spacing w:before="192" w:line="240" w:lineRule="auto"/>
        <w:rPr>
          <w:rFonts w:ascii="Arial" w:eastAsiaTheme="majorEastAsia" w:hAnsi="Arial" w:cs="Arial"/>
          <w:spacing w:val="-10"/>
          <w:sz w:val="20"/>
          <w:szCs w:val="20"/>
        </w:rPr>
      </w:pPr>
      <w:r w:rsidRPr="00DB0D5E">
        <w:rPr>
          <w:rFonts w:ascii="Arial" w:eastAsiaTheme="majorEastAsia" w:hAnsi="Arial" w:cs="Arial"/>
          <w:spacing w:val="-10"/>
          <w:sz w:val="20"/>
          <w:szCs w:val="20"/>
        </w:rPr>
        <w:t xml:space="preserve">Line Analysis: Here other factors such as layout, capacity planning, sequencing etc are considered </w:t>
      </w:r>
      <w:r w:rsidRPr="00DB0D5E">
        <w:rPr>
          <w:rFonts w:ascii="Arial" w:eastAsiaTheme="majorEastAsia" w:hAnsi="Arial" w:cs="Arial"/>
          <w:spacing w:val="-10"/>
          <w:sz w:val="20"/>
          <w:szCs w:val="20"/>
        </w:rPr>
        <w:lastRenderedPageBreak/>
        <w:t>and the cells are actually placed in the shop floor.</w:t>
      </w:r>
    </w:p>
    <w:p w:rsidR="001770CA" w:rsidRPr="00DB0D5E" w:rsidRDefault="001770CA" w:rsidP="00DB0D5E">
      <w:pPr>
        <w:pStyle w:val="Style6"/>
        <w:spacing w:before="192" w:line="240" w:lineRule="auto"/>
        <w:rPr>
          <w:rStyle w:val="FontStyle13"/>
          <w:rFonts w:ascii="Arial" w:eastAsiaTheme="majorEastAsia" w:hAnsi="Arial" w:cs="Arial"/>
          <w:i w:val="0"/>
          <w:iCs w:val="0"/>
          <w:sz w:val="20"/>
          <w:szCs w:val="20"/>
        </w:rPr>
      </w:pPr>
      <w:r w:rsidRPr="00DB0D5E">
        <w:rPr>
          <w:rFonts w:ascii="Arial" w:eastAsiaTheme="majorEastAsia" w:hAnsi="Arial" w:cs="Arial"/>
          <w:noProof/>
          <w:spacing w:val="-10"/>
          <w:sz w:val="20"/>
          <w:szCs w:val="20"/>
          <w:lang w:val="en-US" w:eastAsia="en-US"/>
        </w:rPr>
        <w:drawing>
          <wp:inline distT="0" distB="0" distL="0" distR="0">
            <wp:extent cx="5802098" cy="6086475"/>
            <wp:effectExtent l="19050" t="0" r="8152" b="0"/>
            <wp:docPr id="19" name="Picture 16" desc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2.JPG"/>
                    <pic:cNvPicPr>
                      <a:picLocks noChangeAspect="1" noChangeArrowheads="1"/>
                    </pic:cNvPicPr>
                  </pic:nvPicPr>
                  <pic:blipFill>
                    <a:blip r:embed="rId16" cstate="print"/>
                    <a:srcRect/>
                    <a:stretch>
                      <a:fillRect/>
                    </a:stretch>
                  </pic:blipFill>
                  <pic:spPr bwMode="auto">
                    <a:xfrm>
                      <a:off x="0" y="0"/>
                      <a:ext cx="5809686" cy="6094435"/>
                    </a:xfrm>
                    <a:prstGeom prst="rect">
                      <a:avLst/>
                    </a:prstGeom>
                    <a:noFill/>
                    <a:ln w="9525">
                      <a:noFill/>
                      <a:miter lim="800000"/>
                      <a:headEnd/>
                      <a:tailEnd/>
                    </a:ln>
                  </pic:spPr>
                </pic:pic>
              </a:graphicData>
            </a:graphic>
          </wp:inline>
        </w:drawing>
      </w:r>
    </w:p>
    <w:p w:rsidR="00775E31" w:rsidRPr="00DB0D5E" w:rsidRDefault="00775E31" w:rsidP="00DB0D5E">
      <w:pPr>
        <w:pStyle w:val="Style6"/>
        <w:spacing w:before="192" w:line="240" w:lineRule="auto"/>
        <w:rPr>
          <w:rFonts w:ascii="Arial" w:eastAsiaTheme="majorEastAsia" w:hAnsi="Arial" w:cs="Arial"/>
          <w:b/>
          <w:bCs/>
          <w:spacing w:val="-10"/>
          <w:sz w:val="20"/>
          <w:szCs w:val="20"/>
          <w:lang w:val="en-US"/>
        </w:rPr>
      </w:pPr>
    </w:p>
    <w:p w:rsidR="00775E31" w:rsidRPr="00DB0D5E" w:rsidRDefault="00775E31"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1770CA" w:rsidRPr="00DB0D5E" w:rsidRDefault="00C07B96" w:rsidP="00DB0D5E">
      <w:pPr>
        <w:pStyle w:val="Style6"/>
        <w:spacing w:before="192" w:line="240" w:lineRule="auto"/>
        <w:rPr>
          <w:rFonts w:ascii="Arial" w:eastAsiaTheme="majorEastAsia" w:hAnsi="Arial" w:cs="Arial"/>
          <w:b/>
          <w:bCs/>
          <w:spacing w:val="-10"/>
          <w:sz w:val="20"/>
          <w:szCs w:val="20"/>
          <w:lang w:val="en-US"/>
        </w:rPr>
      </w:pPr>
      <w:r w:rsidRPr="00DB0D5E">
        <w:rPr>
          <w:rFonts w:ascii="Arial" w:eastAsiaTheme="majorEastAsia" w:hAnsi="Arial" w:cs="Arial"/>
          <w:b/>
          <w:bCs/>
          <w:spacing w:val="-10"/>
          <w:sz w:val="20"/>
          <w:szCs w:val="20"/>
          <w:lang w:val="en-US"/>
        </w:rPr>
        <w:lastRenderedPageBreak/>
        <w:t>4.3.1</w:t>
      </w:r>
      <w:r w:rsidR="001770CA" w:rsidRPr="00DB0D5E">
        <w:rPr>
          <w:rFonts w:ascii="Arial" w:eastAsiaTheme="majorEastAsia" w:hAnsi="Arial" w:cs="Arial"/>
          <w:b/>
          <w:bCs/>
          <w:spacing w:val="-10"/>
          <w:sz w:val="20"/>
          <w:szCs w:val="20"/>
          <w:lang w:val="en-US"/>
        </w:rPr>
        <w:t xml:space="preserve"> Initial Clusters After PFA(in matrix form)</w:t>
      </w:r>
    </w:p>
    <w:p w:rsidR="001770CA" w:rsidRPr="00DB0D5E" w:rsidRDefault="00C07B96" w:rsidP="00DB0D5E">
      <w:pPr>
        <w:pStyle w:val="Style6"/>
        <w:spacing w:before="192" w:line="240" w:lineRule="auto"/>
        <w:rPr>
          <w:rStyle w:val="FontStyle13"/>
          <w:rFonts w:ascii="Arial" w:eastAsiaTheme="majorEastAsia" w:hAnsi="Arial" w:cs="Arial"/>
          <w:i w:val="0"/>
          <w:iCs w:val="0"/>
          <w:sz w:val="20"/>
          <w:szCs w:val="20"/>
        </w:rPr>
      </w:pPr>
      <w:r w:rsidRPr="00DB0D5E">
        <w:rPr>
          <w:rStyle w:val="FontStyle13"/>
          <w:rFonts w:ascii="Arial" w:eastAsiaTheme="majorEastAsia" w:hAnsi="Arial" w:cs="Arial"/>
          <w:i w:val="0"/>
          <w:iCs w:val="0"/>
          <w:noProof/>
          <w:sz w:val="20"/>
          <w:szCs w:val="20"/>
          <w:lang w:val="en-US" w:eastAsia="en-US"/>
        </w:rPr>
        <w:drawing>
          <wp:inline distT="0" distB="0" distL="0" distR="0">
            <wp:extent cx="5762625" cy="7924800"/>
            <wp:effectExtent l="19050" t="0" r="9525" b="0"/>
            <wp:docPr id="25" name="Picture 5" desc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4.JPG"/>
                    <pic:cNvPicPr>
                      <a:picLocks noChangeAspect="1" noChangeArrowheads="1"/>
                    </pic:cNvPicPr>
                  </pic:nvPicPr>
                  <pic:blipFill>
                    <a:blip r:embed="rId17" cstate="print"/>
                    <a:srcRect/>
                    <a:stretch>
                      <a:fillRect/>
                    </a:stretch>
                  </pic:blipFill>
                  <pic:spPr bwMode="auto">
                    <a:xfrm>
                      <a:off x="0" y="0"/>
                      <a:ext cx="5766522" cy="7930159"/>
                    </a:xfrm>
                    <a:prstGeom prst="rect">
                      <a:avLst/>
                    </a:prstGeom>
                    <a:noFill/>
                    <a:ln w="9525">
                      <a:noFill/>
                      <a:miter lim="800000"/>
                      <a:headEnd/>
                      <a:tailEnd/>
                    </a:ln>
                  </pic:spPr>
                </pic:pic>
              </a:graphicData>
            </a:graphic>
          </wp:inline>
        </w:drawing>
      </w:r>
    </w:p>
    <w:p w:rsidR="00775E31" w:rsidRPr="00DB0D5E" w:rsidRDefault="00775E31" w:rsidP="00DB0D5E">
      <w:pPr>
        <w:pStyle w:val="Style6"/>
        <w:spacing w:before="192" w:line="240" w:lineRule="auto"/>
        <w:rPr>
          <w:rFonts w:ascii="Arial" w:eastAsiaTheme="majorEastAsia" w:hAnsi="Arial" w:cs="Arial"/>
          <w:b/>
          <w:bCs/>
          <w:spacing w:val="-10"/>
          <w:sz w:val="20"/>
          <w:szCs w:val="20"/>
          <w:lang w:val="en-US"/>
        </w:rPr>
      </w:pPr>
    </w:p>
    <w:p w:rsidR="00C07B96" w:rsidRPr="00DB0D5E" w:rsidRDefault="00C07B96" w:rsidP="00DB0D5E">
      <w:pPr>
        <w:pStyle w:val="Style6"/>
        <w:spacing w:before="192" w:line="240" w:lineRule="auto"/>
        <w:rPr>
          <w:rFonts w:ascii="Arial" w:eastAsiaTheme="majorEastAsia" w:hAnsi="Arial" w:cs="Arial"/>
          <w:b/>
          <w:bCs/>
          <w:spacing w:val="-10"/>
          <w:sz w:val="20"/>
          <w:szCs w:val="20"/>
          <w:lang w:val="en-US"/>
        </w:rPr>
      </w:pPr>
      <w:r w:rsidRPr="00DB0D5E">
        <w:rPr>
          <w:rFonts w:ascii="Arial" w:eastAsiaTheme="majorEastAsia" w:hAnsi="Arial" w:cs="Arial"/>
          <w:b/>
          <w:bCs/>
          <w:spacing w:val="-10"/>
          <w:sz w:val="20"/>
          <w:szCs w:val="20"/>
          <w:lang w:val="en-US"/>
        </w:rPr>
        <w:t xml:space="preserve">4.3.2Clusters After Grouping Sub Clusters </w:t>
      </w:r>
      <w:r w:rsidR="00775E31" w:rsidRPr="00DB0D5E">
        <w:rPr>
          <w:rFonts w:ascii="Arial" w:eastAsiaTheme="majorEastAsia" w:hAnsi="Arial" w:cs="Arial"/>
          <w:b/>
          <w:bCs/>
          <w:spacing w:val="-10"/>
          <w:sz w:val="20"/>
          <w:szCs w:val="20"/>
          <w:lang w:val="en-US"/>
        </w:rPr>
        <w:t xml:space="preserve">    </w:t>
      </w:r>
      <w:r w:rsidRPr="00DB0D5E">
        <w:rPr>
          <w:rFonts w:ascii="Arial" w:eastAsiaTheme="majorEastAsia" w:hAnsi="Arial" w:cs="Arial"/>
          <w:b/>
          <w:bCs/>
          <w:spacing w:val="-10"/>
          <w:sz w:val="20"/>
          <w:szCs w:val="20"/>
          <w:lang w:val="en-US"/>
        </w:rPr>
        <w:t>Together</w:t>
      </w:r>
    </w:p>
    <w:p w:rsidR="00C07B96" w:rsidRPr="00DB0D5E" w:rsidRDefault="00C07B96" w:rsidP="00DB0D5E">
      <w:pPr>
        <w:pStyle w:val="Style6"/>
        <w:spacing w:before="192" w:line="240" w:lineRule="auto"/>
        <w:rPr>
          <w:rStyle w:val="FontStyle13"/>
          <w:rFonts w:ascii="Arial" w:eastAsiaTheme="majorEastAsia" w:hAnsi="Arial" w:cs="Arial"/>
          <w:i w:val="0"/>
          <w:iCs w:val="0"/>
          <w:sz w:val="20"/>
          <w:szCs w:val="20"/>
        </w:rPr>
      </w:pPr>
      <w:r w:rsidRPr="00DB0D5E">
        <w:rPr>
          <w:rFonts w:ascii="Arial" w:eastAsiaTheme="majorEastAsia" w:hAnsi="Arial" w:cs="Arial"/>
          <w:b/>
          <w:bCs/>
          <w:noProof/>
          <w:spacing w:val="-10"/>
          <w:sz w:val="20"/>
          <w:szCs w:val="20"/>
          <w:lang w:val="en-US" w:eastAsia="en-US"/>
        </w:rPr>
        <w:lastRenderedPageBreak/>
        <w:drawing>
          <wp:inline distT="0" distB="0" distL="0" distR="0">
            <wp:extent cx="4953000" cy="5955969"/>
            <wp:effectExtent l="19050" t="0" r="0" b="0"/>
            <wp:docPr id="30" name="Picture 7" descr="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6.JPG"/>
                    <pic:cNvPicPr>
                      <a:picLocks noChangeAspect="1" noChangeArrowheads="1"/>
                    </pic:cNvPicPr>
                  </pic:nvPicPr>
                  <pic:blipFill>
                    <a:blip r:embed="rId18" cstate="print"/>
                    <a:srcRect/>
                    <a:stretch>
                      <a:fillRect/>
                    </a:stretch>
                  </pic:blipFill>
                  <pic:spPr bwMode="auto">
                    <a:xfrm>
                      <a:off x="0" y="0"/>
                      <a:ext cx="4958978" cy="5963157"/>
                    </a:xfrm>
                    <a:prstGeom prst="rect">
                      <a:avLst/>
                    </a:prstGeom>
                    <a:noFill/>
                    <a:ln w="9525">
                      <a:noFill/>
                      <a:miter lim="800000"/>
                      <a:headEnd/>
                      <a:tailEnd/>
                    </a:ln>
                  </pic:spPr>
                </pic:pic>
              </a:graphicData>
            </a:graphic>
          </wp:inline>
        </w:drawing>
      </w:r>
    </w:p>
    <w:p w:rsidR="00C07B96" w:rsidRPr="00DB0D5E" w:rsidRDefault="00C07B96" w:rsidP="00DB0D5E">
      <w:pPr>
        <w:pStyle w:val="Style6"/>
        <w:spacing w:before="192" w:line="240" w:lineRule="auto"/>
        <w:rPr>
          <w:rStyle w:val="FontStyle13"/>
          <w:rFonts w:ascii="Arial" w:eastAsiaTheme="majorEastAsia" w:hAnsi="Arial" w:cs="Arial"/>
          <w:i w:val="0"/>
          <w:iCs w:val="0"/>
          <w:sz w:val="20"/>
          <w:szCs w:val="20"/>
        </w:rPr>
      </w:pPr>
    </w:p>
    <w:p w:rsidR="00DB0D5E" w:rsidRDefault="00C07B96" w:rsidP="00DB0D5E">
      <w:pPr>
        <w:pStyle w:val="Style6"/>
        <w:spacing w:before="192" w:line="240" w:lineRule="auto"/>
        <w:rPr>
          <w:rFonts w:ascii="Arial" w:eastAsiaTheme="majorEastAsia" w:hAnsi="Arial" w:cs="Arial"/>
          <w:b/>
          <w:bCs/>
          <w:spacing w:val="-10"/>
          <w:sz w:val="20"/>
          <w:szCs w:val="20"/>
          <w:lang w:val="en-US"/>
        </w:rPr>
      </w:pPr>
      <w:r w:rsidRPr="00DB0D5E">
        <w:rPr>
          <w:rFonts w:ascii="Arial" w:eastAsiaTheme="majorEastAsia" w:hAnsi="Arial" w:cs="Arial"/>
          <w:b/>
          <w:bCs/>
          <w:spacing w:val="-10"/>
          <w:sz w:val="20"/>
          <w:szCs w:val="20"/>
          <w:lang w:val="en-US"/>
        </w:rPr>
        <w:t xml:space="preserve">               </w:t>
      </w: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C07B96" w:rsidRPr="00DB0D5E" w:rsidRDefault="00C07B96" w:rsidP="00DB0D5E">
      <w:pPr>
        <w:pStyle w:val="Style6"/>
        <w:spacing w:before="192" w:line="240" w:lineRule="auto"/>
        <w:rPr>
          <w:rFonts w:ascii="Arial" w:eastAsiaTheme="majorEastAsia" w:hAnsi="Arial" w:cs="Arial"/>
          <w:b/>
          <w:bCs/>
          <w:spacing w:val="-10"/>
          <w:sz w:val="20"/>
          <w:szCs w:val="20"/>
          <w:lang w:val="en-US"/>
        </w:rPr>
      </w:pPr>
      <w:r w:rsidRPr="00DB0D5E">
        <w:rPr>
          <w:rFonts w:ascii="Arial" w:eastAsiaTheme="majorEastAsia" w:hAnsi="Arial" w:cs="Arial"/>
          <w:b/>
          <w:bCs/>
          <w:spacing w:val="-10"/>
          <w:sz w:val="20"/>
          <w:szCs w:val="20"/>
          <w:lang w:val="en-US"/>
        </w:rPr>
        <w:lastRenderedPageBreak/>
        <w:t xml:space="preserve">  4.3.3 Final Solution by PFA</w:t>
      </w:r>
    </w:p>
    <w:p w:rsidR="00C07B96" w:rsidRPr="00DB0D5E" w:rsidRDefault="00C07B96" w:rsidP="00DB0D5E">
      <w:pPr>
        <w:pStyle w:val="Style6"/>
        <w:spacing w:before="192" w:line="240" w:lineRule="auto"/>
        <w:rPr>
          <w:rStyle w:val="FontStyle13"/>
          <w:rFonts w:ascii="Arial" w:eastAsiaTheme="majorEastAsia" w:hAnsi="Arial" w:cs="Arial"/>
          <w:b/>
          <w:i w:val="0"/>
          <w:iCs w:val="0"/>
          <w:sz w:val="20"/>
          <w:szCs w:val="20"/>
        </w:rPr>
      </w:pPr>
      <w:r w:rsidRPr="00DB0D5E">
        <w:rPr>
          <w:rFonts w:ascii="Arial" w:eastAsiaTheme="majorEastAsia" w:hAnsi="Arial" w:cs="Arial"/>
          <w:b/>
          <w:bCs/>
          <w:noProof/>
          <w:spacing w:val="-10"/>
          <w:sz w:val="20"/>
          <w:szCs w:val="20"/>
          <w:lang w:val="en-US" w:eastAsia="en-US"/>
        </w:rPr>
        <w:drawing>
          <wp:inline distT="0" distB="0" distL="0" distR="0">
            <wp:extent cx="5248275" cy="8235174"/>
            <wp:effectExtent l="19050" t="0" r="9525" b="0"/>
            <wp:docPr id="32" name="Picture 4" descr="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7.jpg"/>
                    <pic:cNvPicPr>
                      <a:picLocks noChangeAspect="1" noChangeArrowheads="1"/>
                    </pic:cNvPicPr>
                  </pic:nvPicPr>
                  <pic:blipFill>
                    <a:blip r:embed="rId19" cstate="print"/>
                    <a:srcRect/>
                    <a:stretch>
                      <a:fillRect/>
                    </a:stretch>
                  </pic:blipFill>
                  <pic:spPr bwMode="auto">
                    <a:xfrm>
                      <a:off x="0" y="0"/>
                      <a:ext cx="5253517" cy="8243399"/>
                    </a:xfrm>
                    <a:prstGeom prst="rect">
                      <a:avLst/>
                    </a:prstGeom>
                    <a:noFill/>
                    <a:ln w="9525">
                      <a:noFill/>
                      <a:miter lim="800000"/>
                      <a:headEnd/>
                      <a:tailEnd/>
                    </a:ln>
                  </pic:spPr>
                </pic:pic>
              </a:graphicData>
            </a:graphic>
          </wp:inline>
        </w:drawing>
      </w:r>
    </w:p>
    <w:p w:rsidR="00C07B96" w:rsidRPr="00DB0D5E" w:rsidRDefault="00C07B96" w:rsidP="00DB0D5E">
      <w:pPr>
        <w:pStyle w:val="Style6"/>
        <w:spacing w:before="192" w:line="240" w:lineRule="auto"/>
        <w:rPr>
          <w:rStyle w:val="FontStyle13"/>
          <w:rFonts w:ascii="Arial" w:eastAsiaTheme="majorEastAsia" w:hAnsi="Arial" w:cs="Arial"/>
          <w:b/>
          <w:i w:val="0"/>
          <w:iCs w:val="0"/>
          <w:sz w:val="20"/>
          <w:szCs w:val="20"/>
        </w:rPr>
      </w:pPr>
    </w:p>
    <w:p w:rsidR="00C07B96" w:rsidRPr="00DB0D5E" w:rsidRDefault="00C07B96" w:rsidP="00DB0D5E">
      <w:pPr>
        <w:pStyle w:val="Style6"/>
        <w:spacing w:before="192" w:line="240" w:lineRule="auto"/>
        <w:rPr>
          <w:rStyle w:val="FontStyle13"/>
          <w:rFonts w:ascii="Arial" w:eastAsiaTheme="majorEastAsia" w:hAnsi="Arial" w:cs="Arial"/>
          <w:b/>
          <w:i w:val="0"/>
          <w:iCs w:val="0"/>
          <w:sz w:val="20"/>
          <w:szCs w:val="20"/>
        </w:rPr>
      </w:pPr>
      <w:r w:rsidRPr="00DB0D5E">
        <w:rPr>
          <w:rStyle w:val="FontStyle13"/>
          <w:rFonts w:ascii="Arial" w:eastAsiaTheme="majorEastAsia" w:hAnsi="Arial" w:cs="Arial"/>
          <w:b/>
          <w:i w:val="0"/>
          <w:iCs w:val="0"/>
          <w:noProof/>
          <w:sz w:val="20"/>
          <w:szCs w:val="20"/>
          <w:lang w:val="en-US" w:eastAsia="en-US"/>
        </w:rPr>
        <w:lastRenderedPageBreak/>
        <w:drawing>
          <wp:inline distT="0" distB="0" distL="0" distR="0">
            <wp:extent cx="5591175" cy="7195295"/>
            <wp:effectExtent l="19050" t="0" r="9525" b="0"/>
            <wp:docPr id="35" name="Picture 9" descr="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9.jpg"/>
                    <pic:cNvPicPr>
                      <a:picLocks noChangeAspect="1" noChangeArrowheads="1"/>
                    </pic:cNvPicPr>
                  </pic:nvPicPr>
                  <pic:blipFill>
                    <a:blip r:embed="rId20" cstate="print"/>
                    <a:srcRect/>
                    <a:stretch>
                      <a:fillRect/>
                    </a:stretch>
                  </pic:blipFill>
                  <pic:spPr bwMode="auto">
                    <a:xfrm>
                      <a:off x="0" y="0"/>
                      <a:ext cx="5591175" cy="7195295"/>
                    </a:xfrm>
                    <a:prstGeom prst="rect">
                      <a:avLst/>
                    </a:prstGeom>
                    <a:noFill/>
                    <a:ln w="9525">
                      <a:noFill/>
                      <a:miter lim="800000"/>
                      <a:headEnd/>
                      <a:tailEnd/>
                    </a:ln>
                  </pic:spPr>
                </pic:pic>
              </a:graphicData>
            </a:graphic>
          </wp:inline>
        </w:drawing>
      </w:r>
    </w:p>
    <w:p w:rsidR="00C07B96" w:rsidRPr="00DB0D5E" w:rsidRDefault="00C07B96" w:rsidP="00DB0D5E">
      <w:pPr>
        <w:pStyle w:val="Style6"/>
        <w:spacing w:before="192" w:line="240" w:lineRule="auto"/>
        <w:rPr>
          <w:rStyle w:val="FontStyle13"/>
          <w:rFonts w:ascii="Arial" w:eastAsiaTheme="majorEastAsia" w:hAnsi="Arial" w:cs="Arial"/>
          <w:b/>
          <w:i w:val="0"/>
          <w:iCs w:val="0"/>
          <w:sz w:val="20"/>
          <w:szCs w:val="20"/>
        </w:rPr>
      </w:pPr>
    </w:p>
    <w:p w:rsidR="00C07B96" w:rsidRPr="00DB0D5E" w:rsidRDefault="00C07B96" w:rsidP="00DB0D5E">
      <w:pPr>
        <w:pStyle w:val="Style6"/>
        <w:spacing w:before="192" w:line="240" w:lineRule="auto"/>
        <w:rPr>
          <w:rStyle w:val="FontStyle13"/>
          <w:rFonts w:ascii="Arial" w:eastAsiaTheme="majorEastAsia" w:hAnsi="Arial" w:cs="Arial"/>
          <w:b/>
          <w:i w:val="0"/>
          <w:iCs w:val="0"/>
          <w:sz w:val="20"/>
          <w:szCs w:val="20"/>
        </w:rPr>
      </w:pPr>
      <w:r w:rsidRPr="00DB0D5E">
        <w:rPr>
          <w:rStyle w:val="FontStyle13"/>
          <w:rFonts w:ascii="Arial" w:eastAsiaTheme="majorEastAsia" w:hAnsi="Arial" w:cs="Arial"/>
          <w:b/>
          <w:i w:val="0"/>
          <w:iCs w:val="0"/>
          <w:sz w:val="20"/>
          <w:szCs w:val="20"/>
        </w:rPr>
        <w:t>4.4 SOLUTION BY RANK ORDER CLUSTERING</w:t>
      </w:r>
    </w:p>
    <w:p w:rsidR="00C07B96" w:rsidRPr="00DB0D5E" w:rsidRDefault="00C07B96" w:rsidP="00DB0D5E">
      <w:pPr>
        <w:pStyle w:val="Style6"/>
        <w:spacing w:before="192" w:line="240" w:lineRule="auto"/>
        <w:rPr>
          <w:rFonts w:ascii="Arial" w:eastAsiaTheme="majorEastAsia" w:hAnsi="Arial" w:cs="Arial"/>
          <w:spacing w:val="-10"/>
          <w:sz w:val="20"/>
          <w:szCs w:val="20"/>
          <w:lang w:val="en-US"/>
        </w:rPr>
      </w:pPr>
      <w:r w:rsidRPr="00DB0D5E">
        <w:rPr>
          <w:rFonts w:ascii="Arial" w:eastAsiaTheme="majorEastAsia" w:hAnsi="Arial" w:cs="Arial"/>
          <w:spacing w:val="-10"/>
          <w:sz w:val="20"/>
          <w:szCs w:val="20"/>
          <w:lang w:val="en-US"/>
        </w:rPr>
        <w:t xml:space="preserve">                             This method was proposed by King (1980) to obtain part families and machine cells in Cellular Manufacturing. Here, we compute a weight for every row and sort the rows according to decreasing weights. We then compute a weight for every column and sort the columns according to decreasing weights. The steps are as follows:</w:t>
      </w:r>
    </w:p>
    <w:p w:rsidR="00C07B96" w:rsidRPr="00DB0D5E" w:rsidRDefault="00C07B96" w:rsidP="00DB0D5E">
      <w:pPr>
        <w:pStyle w:val="Style6"/>
        <w:numPr>
          <w:ilvl w:val="0"/>
          <w:numId w:val="27"/>
        </w:numPr>
        <w:spacing w:before="192" w:line="240" w:lineRule="auto"/>
        <w:rPr>
          <w:rFonts w:ascii="Arial" w:eastAsiaTheme="majorEastAsia" w:hAnsi="Arial" w:cs="Arial"/>
          <w:spacing w:val="-10"/>
          <w:sz w:val="20"/>
          <w:szCs w:val="20"/>
          <w:lang w:val="en-US"/>
        </w:rPr>
      </w:pPr>
      <w:r w:rsidRPr="00DB0D5E">
        <w:rPr>
          <w:rFonts w:ascii="Arial" w:eastAsiaTheme="majorEastAsia" w:hAnsi="Arial" w:cs="Arial"/>
          <w:spacing w:val="-10"/>
          <w:sz w:val="20"/>
          <w:szCs w:val="20"/>
          <w:lang w:val="en-US"/>
        </w:rPr>
        <w:t>The weights given columns 1 to n are 2</w:t>
      </w:r>
      <w:r w:rsidRPr="00DB0D5E">
        <w:rPr>
          <w:rFonts w:ascii="Arial" w:eastAsiaTheme="majorEastAsia" w:hAnsi="Arial" w:cs="Arial"/>
          <w:spacing w:val="-10"/>
          <w:sz w:val="20"/>
          <w:szCs w:val="20"/>
          <w:vertAlign w:val="superscript"/>
          <w:lang w:val="en-US"/>
        </w:rPr>
        <w:t>n</w:t>
      </w:r>
      <w:r w:rsidRPr="00DB0D5E">
        <w:rPr>
          <w:rFonts w:ascii="Arial" w:eastAsiaTheme="majorEastAsia" w:hAnsi="Arial" w:cs="Arial"/>
          <w:spacing w:val="-10"/>
          <w:sz w:val="20"/>
          <w:szCs w:val="20"/>
          <w:lang w:val="en-US"/>
        </w:rPr>
        <w:t>, 2</w:t>
      </w:r>
      <w:r w:rsidRPr="00DB0D5E">
        <w:rPr>
          <w:rFonts w:ascii="Arial" w:eastAsiaTheme="majorEastAsia" w:hAnsi="Arial" w:cs="Arial"/>
          <w:spacing w:val="-10"/>
          <w:sz w:val="20"/>
          <w:szCs w:val="20"/>
          <w:vertAlign w:val="superscript"/>
          <w:lang w:val="en-US"/>
        </w:rPr>
        <w:t>n-1</w:t>
      </w:r>
      <w:r w:rsidRPr="00DB0D5E">
        <w:rPr>
          <w:rFonts w:ascii="Arial" w:eastAsiaTheme="majorEastAsia" w:hAnsi="Arial" w:cs="Arial"/>
          <w:spacing w:val="-10"/>
          <w:sz w:val="20"/>
          <w:szCs w:val="20"/>
          <w:lang w:val="en-US"/>
        </w:rPr>
        <w:t>,...,l. For row i the weight is</w:t>
      </w:r>
    </w:p>
    <w:p w:rsidR="00C07B96" w:rsidRPr="00DB0D5E" w:rsidRDefault="00C07B96" w:rsidP="00DB0D5E">
      <w:pPr>
        <w:pStyle w:val="Style6"/>
        <w:spacing w:before="192" w:line="240" w:lineRule="auto"/>
        <w:rPr>
          <w:rFonts w:ascii="Arial" w:eastAsiaTheme="majorEastAsia" w:hAnsi="Arial" w:cs="Arial"/>
          <w:spacing w:val="-10"/>
          <w:sz w:val="20"/>
          <w:szCs w:val="20"/>
          <w:lang w:val="en-US"/>
        </w:rPr>
      </w:pPr>
      <w:r w:rsidRPr="00DB0D5E">
        <w:rPr>
          <w:rFonts w:ascii="Arial" w:eastAsiaTheme="majorEastAsia" w:hAnsi="Arial" w:cs="Arial"/>
          <w:spacing w:val="-10"/>
          <w:sz w:val="20"/>
          <w:szCs w:val="20"/>
          <w:lang w:val="en-US"/>
        </w:rPr>
        <w:lastRenderedPageBreak/>
        <w:t>w</w:t>
      </w:r>
      <w:r w:rsidRPr="00DB0D5E">
        <w:rPr>
          <w:rFonts w:ascii="Arial" w:eastAsiaTheme="majorEastAsia" w:hAnsi="Arial" w:cs="Arial"/>
          <w:spacing w:val="-10"/>
          <w:sz w:val="20"/>
          <w:szCs w:val="20"/>
          <w:vertAlign w:val="subscript"/>
          <w:lang w:val="en-US"/>
        </w:rPr>
        <w:t>i</w:t>
      </w:r>
      <w:r w:rsidRPr="00DB0D5E">
        <w:rPr>
          <w:rFonts w:ascii="Arial" w:eastAsiaTheme="majorEastAsia" w:hAnsi="Arial" w:cs="Arial"/>
          <w:spacing w:val="-10"/>
          <w:sz w:val="20"/>
          <w:szCs w:val="20"/>
          <w:lang w:val="en-US"/>
        </w:rPr>
        <w:t xml:space="preserve"> =∑</w:t>
      </w:r>
      <w:r w:rsidRPr="00DB0D5E">
        <w:rPr>
          <w:rFonts w:ascii="Arial" w:eastAsiaTheme="majorEastAsia" w:hAnsi="Arial" w:cs="Arial"/>
          <w:spacing w:val="-10"/>
          <w:sz w:val="20"/>
          <w:szCs w:val="20"/>
          <w:vertAlign w:val="superscript"/>
          <w:lang w:val="en-US"/>
        </w:rPr>
        <w:t>n</w:t>
      </w:r>
      <w:r w:rsidRPr="00DB0D5E">
        <w:rPr>
          <w:rFonts w:ascii="Arial" w:eastAsiaTheme="majorEastAsia" w:hAnsi="Arial" w:cs="Arial"/>
          <w:spacing w:val="-10"/>
          <w:sz w:val="20"/>
          <w:szCs w:val="20"/>
          <w:vertAlign w:val="subscript"/>
          <w:lang w:val="en-US"/>
        </w:rPr>
        <w:t>j=1</w:t>
      </w:r>
      <w:r w:rsidRPr="00DB0D5E">
        <w:rPr>
          <w:rFonts w:ascii="Arial" w:eastAsiaTheme="majorEastAsia" w:hAnsi="Arial" w:cs="Arial"/>
          <w:spacing w:val="-10"/>
          <w:sz w:val="20"/>
          <w:szCs w:val="20"/>
          <w:lang w:val="en-US"/>
        </w:rPr>
        <w:t>2</w:t>
      </w:r>
      <w:r w:rsidRPr="00DB0D5E">
        <w:rPr>
          <w:rFonts w:ascii="Arial" w:eastAsiaTheme="majorEastAsia" w:hAnsi="Arial" w:cs="Arial"/>
          <w:spacing w:val="-10"/>
          <w:sz w:val="20"/>
          <w:szCs w:val="20"/>
          <w:vertAlign w:val="superscript"/>
          <w:lang w:val="en-US"/>
        </w:rPr>
        <w:t>n-j</w:t>
      </w:r>
      <w:r w:rsidRPr="00DB0D5E">
        <w:rPr>
          <w:rFonts w:ascii="Arial" w:eastAsiaTheme="majorEastAsia" w:hAnsi="Arial" w:cs="Arial"/>
          <w:spacing w:val="-10"/>
          <w:sz w:val="20"/>
          <w:szCs w:val="20"/>
          <w:lang w:val="en-US"/>
        </w:rPr>
        <w:t>a</w:t>
      </w:r>
      <w:r w:rsidRPr="00DB0D5E">
        <w:rPr>
          <w:rFonts w:ascii="Arial" w:eastAsiaTheme="majorEastAsia" w:hAnsi="Arial" w:cs="Arial"/>
          <w:spacing w:val="-10"/>
          <w:sz w:val="20"/>
          <w:szCs w:val="20"/>
          <w:vertAlign w:val="subscript"/>
          <w:lang w:val="en-US"/>
        </w:rPr>
        <w:t xml:space="preserve">ij </w:t>
      </w:r>
      <w:r w:rsidRPr="00DB0D5E">
        <w:rPr>
          <w:rFonts w:ascii="Arial" w:eastAsiaTheme="majorEastAsia" w:hAnsi="Arial" w:cs="Arial"/>
          <w:spacing w:val="-10"/>
          <w:sz w:val="20"/>
          <w:szCs w:val="20"/>
          <w:lang w:val="en-US"/>
        </w:rPr>
        <w:t>The rows are sorted in decreasing order of weights.</w:t>
      </w:r>
    </w:p>
    <w:p w:rsidR="00C07B96" w:rsidRPr="00DB0D5E" w:rsidRDefault="00C07B96" w:rsidP="00DB0D5E">
      <w:pPr>
        <w:pStyle w:val="Style6"/>
        <w:numPr>
          <w:ilvl w:val="0"/>
          <w:numId w:val="27"/>
        </w:numPr>
        <w:spacing w:before="192" w:line="240" w:lineRule="auto"/>
        <w:rPr>
          <w:rFonts w:ascii="Arial" w:eastAsiaTheme="majorEastAsia" w:hAnsi="Arial" w:cs="Arial"/>
          <w:i/>
          <w:iCs/>
          <w:spacing w:val="-10"/>
          <w:sz w:val="20"/>
          <w:szCs w:val="20"/>
          <w:lang w:val="en-US"/>
        </w:rPr>
      </w:pPr>
      <w:r w:rsidRPr="00DB0D5E">
        <w:rPr>
          <w:rFonts w:ascii="Arial" w:eastAsiaTheme="majorEastAsia" w:hAnsi="Arial" w:cs="Arial"/>
          <w:spacing w:val="-10"/>
          <w:sz w:val="20"/>
          <w:szCs w:val="20"/>
          <w:lang w:val="en-US"/>
        </w:rPr>
        <w:t>Consider the new machine component incidence matrix after the sorting. The weights given rows 1 to m are 2</w:t>
      </w:r>
      <w:r w:rsidRPr="00DB0D5E">
        <w:rPr>
          <w:rFonts w:ascii="Arial" w:eastAsiaTheme="majorEastAsia" w:hAnsi="Arial" w:cs="Arial"/>
          <w:spacing w:val="-10"/>
          <w:sz w:val="20"/>
          <w:szCs w:val="20"/>
          <w:vertAlign w:val="superscript"/>
          <w:lang w:val="en-US"/>
        </w:rPr>
        <w:t>n</w:t>
      </w:r>
      <w:r w:rsidRPr="00DB0D5E">
        <w:rPr>
          <w:rFonts w:ascii="Arial" w:eastAsiaTheme="majorEastAsia" w:hAnsi="Arial" w:cs="Arial"/>
          <w:spacing w:val="-10"/>
          <w:sz w:val="20"/>
          <w:szCs w:val="20"/>
          <w:lang w:val="en-US"/>
        </w:rPr>
        <w:t>,2</w:t>
      </w:r>
      <w:r w:rsidRPr="00DB0D5E">
        <w:rPr>
          <w:rFonts w:ascii="Arial" w:eastAsiaTheme="majorEastAsia" w:hAnsi="Arial" w:cs="Arial"/>
          <w:spacing w:val="-10"/>
          <w:sz w:val="20"/>
          <w:szCs w:val="20"/>
          <w:vertAlign w:val="superscript"/>
          <w:lang w:val="en-US"/>
        </w:rPr>
        <w:t>n-1</w:t>
      </w:r>
      <w:r w:rsidRPr="00DB0D5E">
        <w:rPr>
          <w:rFonts w:ascii="Arial" w:eastAsiaTheme="majorEastAsia" w:hAnsi="Arial" w:cs="Arial"/>
          <w:spacing w:val="-10"/>
          <w:sz w:val="20"/>
          <w:szCs w:val="20"/>
          <w:lang w:val="en-US"/>
        </w:rPr>
        <w:t>,2</w:t>
      </w:r>
      <w:r w:rsidRPr="00DB0D5E">
        <w:rPr>
          <w:rFonts w:ascii="Arial" w:eastAsiaTheme="majorEastAsia" w:hAnsi="Arial" w:cs="Arial"/>
          <w:spacing w:val="-10"/>
          <w:sz w:val="20"/>
          <w:szCs w:val="20"/>
          <w:vertAlign w:val="superscript"/>
          <w:lang w:val="en-US"/>
        </w:rPr>
        <w:t>n-2</w:t>
      </w:r>
      <w:r w:rsidRPr="00DB0D5E">
        <w:rPr>
          <w:rFonts w:ascii="Arial" w:eastAsiaTheme="majorEastAsia" w:hAnsi="Arial" w:cs="Arial"/>
          <w:spacing w:val="-10"/>
          <w:sz w:val="20"/>
          <w:szCs w:val="20"/>
          <w:lang w:val="en-US"/>
        </w:rPr>
        <w:t>,..,1. For column j the weight is w</w:t>
      </w:r>
      <w:r w:rsidRPr="00DB0D5E">
        <w:rPr>
          <w:rFonts w:ascii="Arial" w:eastAsiaTheme="majorEastAsia" w:hAnsi="Arial" w:cs="Arial"/>
          <w:spacing w:val="-10"/>
          <w:sz w:val="20"/>
          <w:szCs w:val="20"/>
          <w:vertAlign w:val="subscript"/>
          <w:lang w:val="en-US"/>
        </w:rPr>
        <w:t>j=</w:t>
      </w:r>
      <w:r w:rsidRPr="00DB0D5E">
        <w:rPr>
          <w:rFonts w:ascii="Arial" w:eastAsiaTheme="majorEastAsia" w:hAnsi="Arial" w:cs="Arial"/>
          <w:spacing w:val="-10"/>
          <w:sz w:val="20"/>
          <w:szCs w:val="20"/>
          <w:lang w:val="en-US"/>
        </w:rPr>
        <w:t>=∑</w:t>
      </w:r>
      <w:r w:rsidRPr="00DB0D5E">
        <w:rPr>
          <w:rFonts w:ascii="Arial" w:eastAsiaTheme="majorEastAsia" w:hAnsi="Arial" w:cs="Arial"/>
          <w:spacing w:val="-10"/>
          <w:sz w:val="20"/>
          <w:szCs w:val="20"/>
          <w:vertAlign w:val="superscript"/>
          <w:lang w:val="en-US"/>
        </w:rPr>
        <w:t>m</w:t>
      </w:r>
      <w:r w:rsidRPr="00DB0D5E">
        <w:rPr>
          <w:rFonts w:ascii="Arial" w:eastAsiaTheme="majorEastAsia" w:hAnsi="Arial" w:cs="Arial"/>
          <w:spacing w:val="-10"/>
          <w:sz w:val="20"/>
          <w:szCs w:val="20"/>
          <w:vertAlign w:val="subscript"/>
          <w:lang w:val="en-US"/>
        </w:rPr>
        <w:t>i=1</w:t>
      </w:r>
      <w:r w:rsidRPr="00DB0D5E">
        <w:rPr>
          <w:rFonts w:ascii="Arial" w:eastAsiaTheme="majorEastAsia" w:hAnsi="Arial" w:cs="Arial"/>
          <w:spacing w:val="-10"/>
          <w:sz w:val="20"/>
          <w:szCs w:val="20"/>
          <w:lang w:val="en-US"/>
        </w:rPr>
        <w:t>2</w:t>
      </w:r>
      <w:r w:rsidRPr="00DB0D5E">
        <w:rPr>
          <w:rFonts w:ascii="Arial" w:eastAsiaTheme="majorEastAsia" w:hAnsi="Arial" w:cs="Arial"/>
          <w:spacing w:val="-10"/>
          <w:sz w:val="20"/>
          <w:szCs w:val="20"/>
          <w:vertAlign w:val="superscript"/>
          <w:lang w:val="en-US"/>
        </w:rPr>
        <w:t>m-j</w:t>
      </w:r>
      <w:r w:rsidRPr="00DB0D5E">
        <w:rPr>
          <w:rFonts w:ascii="Arial" w:eastAsiaTheme="majorEastAsia" w:hAnsi="Arial" w:cs="Arial"/>
          <w:spacing w:val="-10"/>
          <w:sz w:val="20"/>
          <w:szCs w:val="20"/>
          <w:lang w:val="en-US"/>
        </w:rPr>
        <w:t>a</w:t>
      </w:r>
      <w:r w:rsidRPr="00DB0D5E">
        <w:rPr>
          <w:rFonts w:ascii="Arial" w:eastAsiaTheme="majorEastAsia" w:hAnsi="Arial" w:cs="Arial"/>
          <w:spacing w:val="-10"/>
          <w:sz w:val="20"/>
          <w:szCs w:val="20"/>
          <w:vertAlign w:val="subscript"/>
          <w:lang w:val="en-US"/>
        </w:rPr>
        <w:t>ij</w:t>
      </w:r>
      <w:r w:rsidRPr="00DB0D5E">
        <w:rPr>
          <w:rFonts w:ascii="Arial" w:eastAsiaTheme="majorEastAsia" w:hAnsi="Arial" w:cs="Arial"/>
          <w:spacing w:val="-10"/>
          <w:sz w:val="20"/>
          <w:szCs w:val="20"/>
          <w:lang w:val="en-US"/>
        </w:rPr>
        <w:t>. The rows are sorted in decreasing order of weights.</w:t>
      </w:r>
    </w:p>
    <w:p w:rsidR="00C07B96" w:rsidRPr="00DB0D5E" w:rsidRDefault="00C07B96" w:rsidP="00DB0D5E">
      <w:pPr>
        <w:pStyle w:val="Style6"/>
        <w:numPr>
          <w:ilvl w:val="0"/>
          <w:numId w:val="27"/>
        </w:numPr>
        <w:spacing w:before="192" w:line="240" w:lineRule="auto"/>
        <w:rPr>
          <w:rFonts w:ascii="Arial" w:eastAsiaTheme="majorEastAsia" w:hAnsi="Arial" w:cs="Arial"/>
          <w:spacing w:val="-10"/>
          <w:sz w:val="20"/>
          <w:szCs w:val="20"/>
          <w:lang w:val="en-US"/>
        </w:rPr>
      </w:pPr>
      <w:r w:rsidRPr="00DB0D5E">
        <w:rPr>
          <w:rFonts w:ascii="Arial" w:eastAsiaTheme="majorEastAsia" w:hAnsi="Arial" w:cs="Arial"/>
          <w:spacing w:val="-10"/>
          <w:sz w:val="20"/>
          <w:szCs w:val="20"/>
          <w:lang w:val="en-US"/>
        </w:rPr>
        <w:t>From the sorted matrix, identify the machine cells and part families.</w:t>
      </w:r>
    </w:p>
    <w:p w:rsidR="00861E8E" w:rsidRPr="00DB0D5E" w:rsidRDefault="00861E8E" w:rsidP="00DB0D5E">
      <w:pPr>
        <w:pStyle w:val="Style6"/>
        <w:spacing w:before="192" w:line="240" w:lineRule="auto"/>
        <w:rPr>
          <w:rFonts w:ascii="Arial" w:eastAsiaTheme="majorEastAsia" w:hAnsi="Arial" w:cs="Arial"/>
          <w:b/>
          <w:bCs/>
          <w:spacing w:val="-10"/>
          <w:sz w:val="20"/>
          <w:szCs w:val="20"/>
          <w:lang w:val="en-US"/>
        </w:rPr>
      </w:pPr>
    </w:p>
    <w:p w:rsidR="00861E8E" w:rsidRPr="00DB0D5E" w:rsidRDefault="00861E8E" w:rsidP="00DB0D5E">
      <w:pPr>
        <w:pStyle w:val="Style6"/>
        <w:spacing w:before="192" w:line="240" w:lineRule="auto"/>
        <w:rPr>
          <w:rFonts w:ascii="Arial" w:eastAsiaTheme="majorEastAsia" w:hAnsi="Arial" w:cs="Arial"/>
          <w:b/>
          <w:bCs/>
          <w:spacing w:val="-10"/>
          <w:sz w:val="20"/>
          <w:szCs w:val="20"/>
          <w:lang w:val="en-US"/>
        </w:rPr>
      </w:pPr>
      <w:r w:rsidRPr="00DB0D5E">
        <w:rPr>
          <w:rFonts w:ascii="Arial" w:eastAsiaTheme="majorEastAsia" w:hAnsi="Arial" w:cs="Arial"/>
          <w:b/>
          <w:bCs/>
          <w:spacing w:val="-10"/>
          <w:sz w:val="20"/>
          <w:szCs w:val="20"/>
          <w:lang w:val="en-US"/>
        </w:rPr>
        <w:t>Sorting using ROC begibs,</w:t>
      </w:r>
    </w:p>
    <w:p w:rsidR="00861E8E" w:rsidRPr="00DB0D5E" w:rsidRDefault="00861E8E" w:rsidP="00DB0D5E">
      <w:pPr>
        <w:pStyle w:val="Style6"/>
        <w:spacing w:before="192" w:line="240" w:lineRule="auto"/>
        <w:rPr>
          <w:rFonts w:ascii="Arial" w:eastAsiaTheme="majorEastAsia" w:hAnsi="Arial" w:cs="Arial"/>
          <w:spacing w:val="-10"/>
          <w:sz w:val="20"/>
          <w:szCs w:val="20"/>
          <w:lang w:val="en-US"/>
        </w:rPr>
      </w:pPr>
    </w:p>
    <w:p w:rsidR="00C07B96" w:rsidRPr="00DB0D5E" w:rsidRDefault="00C07B96" w:rsidP="00DB0D5E">
      <w:pPr>
        <w:pStyle w:val="Style6"/>
        <w:spacing w:before="192" w:line="240" w:lineRule="auto"/>
        <w:rPr>
          <w:rFonts w:ascii="Arial" w:eastAsiaTheme="majorEastAsia" w:hAnsi="Arial" w:cs="Arial"/>
          <w:b/>
          <w:spacing w:val="-10"/>
          <w:sz w:val="20"/>
          <w:szCs w:val="20"/>
        </w:rPr>
      </w:pPr>
      <w:r w:rsidRPr="00DB0D5E">
        <w:rPr>
          <w:rFonts w:ascii="Arial" w:eastAsiaTheme="majorEastAsia" w:hAnsi="Arial" w:cs="Arial"/>
          <w:b/>
          <w:noProof/>
          <w:spacing w:val="-10"/>
          <w:sz w:val="20"/>
          <w:szCs w:val="20"/>
          <w:lang w:val="en-US" w:eastAsia="en-US"/>
        </w:rPr>
        <w:drawing>
          <wp:inline distT="0" distB="0" distL="0" distR="0">
            <wp:extent cx="5114925" cy="4994994"/>
            <wp:effectExtent l="19050" t="0" r="9525" b="0"/>
            <wp:docPr id="39" name="Picture 14" descr="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11.jpg"/>
                    <pic:cNvPicPr>
                      <a:picLocks noChangeAspect="1" noChangeArrowheads="1"/>
                    </pic:cNvPicPr>
                  </pic:nvPicPr>
                  <pic:blipFill>
                    <a:blip r:embed="rId21" cstate="print"/>
                    <a:srcRect/>
                    <a:stretch>
                      <a:fillRect/>
                    </a:stretch>
                  </pic:blipFill>
                  <pic:spPr bwMode="auto">
                    <a:xfrm>
                      <a:off x="0" y="0"/>
                      <a:ext cx="5114925" cy="4994994"/>
                    </a:xfrm>
                    <a:prstGeom prst="rect">
                      <a:avLst/>
                    </a:prstGeom>
                    <a:noFill/>
                    <a:ln w="9525">
                      <a:noFill/>
                      <a:miter lim="800000"/>
                      <a:headEnd/>
                      <a:tailEnd/>
                    </a:ln>
                  </pic:spPr>
                </pic:pic>
              </a:graphicData>
            </a:graphic>
          </wp:inline>
        </w:drawing>
      </w:r>
    </w:p>
    <w:p w:rsidR="00DB0D5E" w:rsidRDefault="00DB0D5E" w:rsidP="00DB0D5E">
      <w:pPr>
        <w:pStyle w:val="Style6"/>
        <w:spacing w:before="192" w:line="240" w:lineRule="auto"/>
        <w:rPr>
          <w:rFonts w:ascii="Arial" w:eastAsiaTheme="majorEastAsia" w:hAnsi="Arial" w:cs="Arial"/>
          <w:b/>
          <w:bCs/>
          <w:spacing w:val="-10"/>
          <w:sz w:val="20"/>
          <w:szCs w:val="20"/>
        </w:rPr>
      </w:pPr>
    </w:p>
    <w:p w:rsidR="00DB0D5E" w:rsidRDefault="00DB0D5E" w:rsidP="00DB0D5E">
      <w:pPr>
        <w:pStyle w:val="Style6"/>
        <w:spacing w:before="192" w:line="240" w:lineRule="auto"/>
        <w:rPr>
          <w:rFonts w:ascii="Arial" w:eastAsiaTheme="majorEastAsia" w:hAnsi="Arial" w:cs="Arial"/>
          <w:b/>
          <w:bCs/>
          <w:spacing w:val="-10"/>
          <w:sz w:val="20"/>
          <w:szCs w:val="20"/>
        </w:rPr>
      </w:pPr>
    </w:p>
    <w:p w:rsidR="00DB0D5E" w:rsidRDefault="00DB0D5E" w:rsidP="00DB0D5E">
      <w:pPr>
        <w:pStyle w:val="Style6"/>
        <w:spacing w:before="192" w:line="240" w:lineRule="auto"/>
        <w:rPr>
          <w:rFonts w:ascii="Arial" w:eastAsiaTheme="majorEastAsia" w:hAnsi="Arial" w:cs="Arial"/>
          <w:b/>
          <w:bCs/>
          <w:spacing w:val="-10"/>
          <w:sz w:val="20"/>
          <w:szCs w:val="20"/>
        </w:rPr>
      </w:pPr>
    </w:p>
    <w:p w:rsidR="00DB0D5E" w:rsidRDefault="00DB0D5E" w:rsidP="00DB0D5E">
      <w:pPr>
        <w:pStyle w:val="Style6"/>
        <w:spacing w:before="192" w:line="240" w:lineRule="auto"/>
        <w:rPr>
          <w:rFonts w:ascii="Arial" w:eastAsiaTheme="majorEastAsia" w:hAnsi="Arial" w:cs="Arial"/>
          <w:b/>
          <w:bCs/>
          <w:spacing w:val="-10"/>
          <w:sz w:val="20"/>
          <w:szCs w:val="20"/>
        </w:rPr>
      </w:pPr>
    </w:p>
    <w:p w:rsidR="00DB0D5E" w:rsidRDefault="00DB0D5E" w:rsidP="00DB0D5E">
      <w:pPr>
        <w:pStyle w:val="Style6"/>
        <w:spacing w:before="192" w:line="240" w:lineRule="auto"/>
        <w:rPr>
          <w:rFonts w:ascii="Arial" w:eastAsiaTheme="majorEastAsia" w:hAnsi="Arial" w:cs="Arial"/>
          <w:b/>
          <w:bCs/>
          <w:spacing w:val="-10"/>
          <w:sz w:val="20"/>
          <w:szCs w:val="20"/>
        </w:rPr>
      </w:pPr>
    </w:p>
    <w:p w:rsidR="00DB0D5E" w:rsidRDefault="00DB0D5E" w:rsidP="00DB0D5E">
      <w:pPr>
        <w:pStyle w:val="Style6"/>
        <w:spacing w:before="192" w:line="240" w:lineRule="auto"/>
        <w:rPr>
          <w:rFonts w:ascii="Arial" w:eastAsiaTheme="majorEastAsia" w:hAnsi="Arial" w:cs="Arial"/>
          <w:b/>
          <w:bCs/>
          <w:spacing w:val="-10"/>
          <w:sz w:val="20"/>
          <w:szCs w:val="20"/>
        </w:rPr>
      </w:pPr>
    </w:p>
    <w:p w:rsidR="00DB0D5E" w:rsidRDefault="00DB0D5E" w:rsidP="00DB0D5E">
      <w:pPr>
        <w:pStyle w:val="Style6"/>
        <w:spacing w:before="192" w:line="240" w:lineRule="auto"/>
        <w:rPr>
          <w:rFonts w:ascii="Arial" w:eastAsiaTheme="majorEastAsia" w:hAnsi="Arial" w:cs="Arial"/>
          <w:b/>
          <w:bCs/>
          <w:spacing w:val="-10"/>
          <w:sz w:val="20"/>
          <w:szCs w:val="20"/>
        </w:rPr>
      </w:pPr>
    </w:p>
    <w:p w:rsidR="00861E8E" w:rsidRPr="00DB0D5E" w:rsidRDefault="00861E8E" w:rsidP="00DB0D5E">
      <w:pPr>
        <w:pStyle w:val="Style6"/>
        <w:spacing w:before="192" w:line="240" w:lineRule="auto"/>
        <w:rPr>
          <w:rFonts w:ascii="Arial" w:eastAsiaTheme="majorEastAsia" w:hAnsi="Arial" w:cs="Arial"/>
          <w:b/>
          <w:bCs/>
          <w:spacing w:val="-10"/>
          <w:sz w:val="20"/>
          <w:szCs w:val="20"/>
        </w:rPr>
      </w:pPr>
      <w:r w:rsidRPr="00DB0D5E">
        <w:rPr>
          <w:rFonts w:ascii="Arial" w:eastAsiaTheme="majorEastAsia" w:hAnsi="Arial" w:cs="Arial"/>
          <w:b/>
          <w:bCs/>
          <w:spacing w:val="-10"/>
          <w:sz w:val="20"/>
          <w:szCs w:val="20"/>
        </w:rPr>
        <w:t>Final Solution Considering Sequence Of Operation And Manual Rearrangements</w:t>
      </w:r>
    </w:p>
    <w:p w:rsidR="00861E8E" w:rsidRPr="00DB0D5E" w:rsidRDefault="00861E8E" w:rsidP="00DB0D5E">
      <w:pPr>
        <w:pStyle w:val="Style6"/>
        <w:spacing w:before="192" w:line="240" w:lineRule="auto"/>
        <w:rPr>
          <w:rStyle w:val="FontStyle13"/>
          <w:rFonts w:ascii="Arial" w:eastAsiaTheme="majorEastAsia" w:hAnsi="Arial" w:cs="Arial"/>
          <w:b/>
          <w:i w:val="0"/>
          <w:iCs w:val="0"/>
          <w:sz w:val="20"/>
          <w:szCs w:val="20"/>
        </w:rPr>
      </w:pPr>
      <w:r w:rsidRPr="00DB0D5E">
        <w:rPr>
          <w:rStyle w:val="FontStyle13"/>
          <w:rFonts w:ascii="Arial" w:eastAsiaTheme="majorEastAsia" w:hAnsi="Arial" w:cs="Arial"/>
          <w:b/>
          <w:i w:val="0"/>
          <w:iCs w:val="0"/>
          <w:noProof/>
          <w:sz w:val="20"/>
          <w:szCs w:val="20"/>
          <w:lang w:val="en-US" w:eastAsia="en-US"/>
        </w:rPr>
        <w:drawing>
          <wp:inline distT="0" distB="0" distL="0" distR="0">
            <wp:extent cx="5467350" cy="4752480"/>
            <wp:effectExtent l="19050" t="0" r="0" b="0"/>
            <wp:docPr id="4" name="Picture 17" descr="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12.jpg"/>
                    <pic:cNvPicPr>
                      <a:picLocks noChangeAspect="1" noChangeArrowheads="1"/>
                    </pic:cNvPicPr>
                  </pic:nvPicPr>
                  <pic:blipFill>
                    <a:blip r:embed="rId22" cstate="print"/>
                    <a:srcRect/>
                    <a:stretch>
                      <a:fillRect/>
                    </a:stretch>
                  </pic:blipFill>
                  <pic:spPr bwMode="auto">
                    <a:xfrm>
                      <a:off x="0" y="0"/>
                      <a:ext cx="5474911" cy="4759052"/>
                    </a:xfrm>
                    <a:prstGeom prst="rect">
                      <a:avLst/>
                    </a:prstGeom>
                    <a:noFill/>
                    <a:ln w="9525">
                      <a:noFill/>
                      <a:miter lim="800000"/>
                      <a:headEnd/>
                      <a:tailEnd/>
                    </a:ln>
                  </pic:spPr>
                </pic:pic>
              </a:graphicData>
            </a:graphic>
          </wp:inline>
        </w:drawing>
      </w: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861E8E" w:rsidRPr="00DB0D5E" w:rsidRDefault="00861E8E" w:rsidP="00DB0D5E">
      <w:pPr>
        <w:pStyle w:val="Style6"/>
        <w:spacing w:before="192" w:line="240" w:lineRule="auto"/>
        <w:rPr>
          <w:rFonts w:ascii="Arial" w:eastAsiaTheme="majorEastAsia" w:hAnsi="Arial" w:cs="Arial"/>
          <w:b/>
          <w:bCs/>
          <w:spacing w:val="-10"/>
          <w:sz w:val="20"/>
          <w:szCs w:val="20"/>
          <w:lang w:val="en-US"/>
        </w:rPr>
      </w:pPr>
      <w:r w:rsidRPr="00DB0D5E">
        <w:rPr>
          <w:rFonts w:ascii="Arial" w:eastAsiaTheme="majorEastAsia" w:hAnsi="Arial" w:cs="Arial"/>
          <w:b/>
          <w:bCs/>
          <w:spacing w:val="-10"/>
          <w:sz w:val="20"/>
          <w:szCs w:val="20"/>
          <w:lang w:val="en-US"/>
        </w:rPr>
        <w:t>Final Layout using Rank Order Clustering</w:t>
      </w:r>
    </w:p>
    <w:p w:rsidR="00861E8E" w:rsidRPr="00DB0D5E" w:rsidRDefault="00861E8E" w:rsidP="00DB0D5E">
      <w:pPr>
        <w:pStyle w:val="Style6"/>
        <w:spacing w:before="192" w:line="240" w:lineRule="auto"/>
        <w:rPr>
          <w:rStyle w:val="FontStyle13"/>
          <w:rFonts w:ascii="Arial" w:eastAsiaTheme="majorEastAsia" w:hAnsi="Arial" w:cs="Arial"/>
          <w:b/>
          <w:i w:val="0"/>
          <w:iCs w:val="0"/>
          <w:sz w:val="20"/>
          <w:szCs w:val="20"/>
        </w:rPr>
      </w:pPr>
      <w:r w:rsidRPr="00DB0D5E">
        <w:rPr>
          <w:rFonts w:ascii="Arial" w:eastAsiaTheme="majorEastAsia" w:hAnsi="Arial" w:cs="Arial"/>
          <w:b/>
          <w:bCs/>
          <w:noProof/>
          <w:spacing w:val="-10"/>
          <w:sz w:val="20"/>
          <w:szCs w:val="20"/>
          <w:lang w:val="en-US" w:eastAsia="en-US"/>
        </w:rPr>
        <w:drawing>
          <wp:inline distT="0" distB="0" distL="0" distR="0">
            <wp:extent cx="5667375" cy="5351736"/>
            <wp:effectExtent l="19050" t="0" r="9525" b="0"/>
            <wp:docPr id="1" name="Picture 9" descr="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9.jpg"/>
                    <pic:cNvPicPr>
                      <a:picLocks noChangeAspect="1" noChangeArrowheads="1"/>
                    </pic:cNvPicPr>
                  </pic:nvPicPr>
                  <pic:blipFill>
                    <a:blip r:embed="rId20" cstate="print"/>
                    <a:srcRect/>
                    <a:stretch>
                      <a:fillRect/>
                    </a:stretch>
                  </pic:blipFill>
                  <pic:spPr bwMode="auto">
                    <a:xfrm>
                      <a:off x="0" y="0"/>
                      <a:ext cx="5673651" cy="5357662"/>
                    </a:xfrm>
                    <a:prstGeom prst="rect">
                      <a:avLst/>
                    </a:prstGeom>
                    <a:noFill/>
                    <a:ln w="9525">
                      <a:noFill/>
                      <a:miter lim="800000"/>
                      <a:headEnd/>
                      <a:tailEnd/>
                    </a:ln>
                  </pic:spPr>
                </pic:pic>
              </a:graphicData>
            </a:graphic>
          </wp:inline>
        </w:drawing>
      </w:r>
    </w:p>
    <w:p w:rsidR="00861E8E" w:rsidRPr="00DB0D5E" w:rsidRDefault="00861E8E" w:rsidP="00DB0D5E">
      <w:pPr>
        <w:pStyle w:val="Style6"/>
        <w:spacing w:before="192" w:line="240" w:lineRule="auto"/>
        <w:rPr>
          <w:rStyle w:val="FontStyle13"/>
          <w:rFonts w:ascii="Arial" w:eastAsiaTheme="majorEastAsia" w:hAnsi="Arial" w:cs="Arial"/>
          <w:b/>
          <w:i w:val="0"/>
          <w:iCs w:val="0"/>
          <w:sz w:val="20"/>
          <w:szCs w:val="20"/>
        </w:rPr>
      </w:pPr>
      <w:r w:rsidRPr="00DB0D5E">
        <w:rPr>
          <w:rStyle w:val="FontStyle13"/>
          <w:rFonts w:ascii="Arial" w:eastAsiaTheme="majorEastAsia" w:hAnsi="Arial" w:cs="Arial"/>
          <w:b/>
          <w:i w:val="0"/>
          <w:iCs w:val="0"/>
          <w:sz w:val="20"/>
          <w:szCs w:val="20"/>
        </w:rPr>
        <w:t>4.5 ANALYSIS OF MODIFIED LAYOUT</w:t>
      </w:r>
    </w:p>
    <w:p w:rsidR="00861E8E" w:rsidRPr="00DB0D5E" w:rsidRDefault="00861E8E" w:rsidP="00DB0D5E">
      <w:pPr>
        <w:pStyle w:val="Style6"/>
        <w:spacing w:before="192" w:line="240" w:lineRule="auto"/>
        <w:rPr>
          <w:rFonts w:ascii="Arial" w:eastAsiaTheme="majorEastAsia" w:hAnsi="Arial" w:cs="Arial"/>
          <w:bCs/>
          <w:spacing w:val="-10"/>
          <w:sz w:val="20"/>
          <w:szCs w:val="20"/>
        </w:rPr>
      </w:pPr>
      <w:r w:rsidRPr="00DB0D5E">
        <w:rPr>
          <w:rFonts w:ascii="Arial" w:eastAsiaTheme="majorEastAsia" w:hAnsi="Arial" w:cs="Arial"/>
          <w:bCs/>
          <w:spacing w:val="-10"/>
          <w:sz w:val="20"/>
          <w:szCs w:val="20"/>
        </w:rPr>
        <w:t>Now let us analyse the modified layout in comparison with the present layout. For the process the methodology adopted is to construct the distance matrix of the modified layout, calculate the net distance travelled for all the products taken together, for the initial layout and the modified layout. The difference in the amount of part travel can be considered as an indication of the change in efficiency of the layouts.</w:t>
      </w: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861E8E" w:rsidRPr="00DB0D5E" w:rsidRDefault="00861E8E" w:rsidP="00DB0D5E">
      <w:pPr>
        <w:pStyle w:val="Style6"/>
        <w:spacing w:before="192" w:line="240" w:lineRule="auto"/>
        <w:rPr>
          <w:rFonts w:ascii="Arial" w:eastAsiaTheme="majorEastAsia" w:hAnsi="Arial" w:cs="Arial"/>
          <w:b/>
          <w:bCs/>
          <w:spacing w:val="-10"/>
          <w:sz w:val="20"/>
          <w:szCs w:val="20"/>
          <w:lang w:val="en-US"/>
        </w:rPr>
      </w:pPr>
      <w:r w:rsidRPr="00DB0D5E">
        <w:rPr>
          <w:rFonts w:ascii="Arial" w:eastAsiaTheme="majorEastAsia" w:hAnsi="Arial" w:cs="Arial"/>
          <w:b/>
          <w:bCs/>
          <w:spacing w:val="-10"/>
          <w:sz w:val="20"/>
          <w:szCs w:val="20"/>
          <w:lang w:val="en-US"/>
        </w:rPr>
        <w:t>Modified layout distance matrix</w:t>
      </w:r>
    </w:p>
    <w:p w:rsidR="00861E8E" w:rsidRPr="00DB0D5E" w:rsidRDefault="00861E8E" w:rsidP="00DB0D5E">
      <w:pPr>
        <w:pStyle w:val="Style6"/>
        <w:spacing w:before="192" w:line="240" w:lineRule="auto"/>
        <w:rPr>
          <w:rStyle w:val="FontStyle13"/>
          <w:rFonts w:ascii="Arial" w:eastAsiaTheme="majorEastAsia" w:hAnsi="Arial" w:cs="Arial"/>
          <w:b/>
          <w:i w:val="0"/>
          <w:iCs w:val="0"/>
          <w:sz w:val="20"/>
          <w:szCs w:val="20"/>
        </w:rPr>
      </w:pPr>
      <w:r w:rsidRPr="00DB0D5E">
        <w:rPr>
          <w:rStyle w:val="FontStyle13"/>
          <w:rFonts w:ascii="Arial" w:eastAsiaTheme="majorEastAsia" w:hAnsi="Arial" w:cs="Arial"/>
          <w:b/>
          <w:i w:val="0"/>
          <w:iCs w:val="0"/>
          <w:noProof/>
          <w:sz w:val="20"/>
          <w:szCs w:val="20"/>
          <w:lang w:val="en-US" w:eastAsia="en-US"/>
        </w:rPr>
        <w:drawing>
          <wp:inline distT="0" distB="0" distL="0" distR="0">
            <wp:extent cx="5667375" cy="4533335"/>
            <wp:effectExtent l="19050" t="0" r="9525"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5661726" cy="4528816"/>
                    </a:xfrm>
                    <a:prstGeom prst="rect">
                      <a:avLst/>
                    </a:prstGeom>
                    <a:noFill/>
                    <a:ln w="9525">
                      <a:noFill/>
                      <a:miter lim="800000"/>
                      <a:headEnd/>
                      <a:tailEnd/>
                    </a:ln>
                  </pic:spPr>
                </pic:pic>
              </a:graphicData>
            </a:graphic>
          </wp:inline>
        </w:drawing>
      </w: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DB0D5E" w:rsidRDefault="00DB0D5E" w:rsidP="00DB0D5E">
      <w:pPr>
        <w:pStyle w:val="Style6"/>
        <w:spacing w:before="192" w:line="240" w:lineRule="auto"/>
        <w:rPr>
          <w:rFonts w:ascii="Arial" w:eastAsiaTheme="majorEastAsia" w:hAnsi="Arial" w:cs="Arial"/>
          <w:b/>
          <w:bCs/>
          <w:spacing w:val="-10"/>
          <w:sz w:val="20"/>
          <w:szCs w:val="20"/>
          <w:lang w:val="en-US"/>
        </w:rPr>
      </w:pPr>
    </w:p>
    <w:p w:rsidR="00861E8E" w:rsidRPr="00DB0D5E" w:rsidRDefault="00861E8E" w:rsidP="00DB0D5E">
      <w:pPr>
        <w:pStyle w:val="Style6"/>
        <w:spacing w:before="192" w:line="240" w:lineRule="auto"/>
        <w:rPr>
          <w:rFonts w:ascii="Arial" w:eastAsiaTheme="majorEastAsia" w:hAnsi="Arial" w:cs="Arial"/>
          <w:b/>
          <w:bCs/>
          <w:spacing w:val="-10"/>
          <w:sz w:val="20"/>
          <w:szCs w:val="20"/>
          <w:lang w:val="en-US"/>
        </w:rPr>
      </w:pPr>
      <w:r w:rsidRPr="00DB0D5E">
        <w:rPr>
          <w:rFonts w:ascii="Arial" w:eastAsiaTheme="majorEastAsia" w:hAnsi="Arial" w:cs="Arial"/>
          <w:b/>
          <w:bCs/>
          <w:spacing w:val="-10"/>
          <w:sz w:val="20"/>
          <w:szCs w:val="20"/>
          <w:lang w:val="en-US"/>
        </w:rPr>
        <w:t>Modified Layout Part Travel Chart</w:t>
      </w:r>
    </w:p>
    <w:p w:rsidR="00861E8E" w:rsidRPr="00DB0D5E" w:rsidRDefault="00861E8E" w:rsidP="00DB0D5E">
      <w:pPr>
        <w:pStyle w:val="Style6"/>
        <w:spacing w:before="192" w:line="240" w:lineRule="auto"/>
        <w:rPr>
          <w:rStyle w:val="FontStyle13"/>
          <w:rFonts w:ascii="Arial" w:eastAsiaTheme="majorEastAsia" w:hAnsi="Arial" w:cs="Arial"/>
          <w:b/>
          <w:i w:val="0"/>
          <w:iCs w:val="0"/>
          <w:sz w:val="20"/>
          <w:szCs w:val="20"/>
        </w:rPr>
      </w:pPr>
      <w:r w:rsidRPr="00DB0D5E">
        <w:rPr>
          <w:rStyle w:val="FontStyle13"/>
          <w:rFonts w:ascii="Arial" w:eastAsiaTheme="majorEastAsia" w:hAnsi="Arial" w:cs="Arial"/>
          <w:b/>
          <w:i w:val="0"/>
          <w:iCs w:val="0"/>
          <w:noProof/>
          <w:sz w:val="20"/>
          <w:szCs w:val="20"/>
          <w:lang w:val="en-US" w:eastAsia="en-US"/>
        </w:rPr>
        <w:drawing>
          <wp:inline distT="0" distB="0" distL="0" distR="0">
            <wp:extent cx="5600700" cy="7925799"/>
            <wp:effectExtent l="19050" t="0" r="0" b="0"/>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5603974" cy="7930433"/>
                    </a:xfrm>
                    <a:prstGeom prst="rect">
                      <a:avLst/>
                    </a:prstGeom>
                    <a:noFill/>
                    <a:ln w="9525">
                      <a:noFill/>
                      <a:miter lim="800000"/>
                      <a:headEnd/>
                      <a:tailEnd/>
                    </a:ln>
                  </pic:spPr>
                </pic:pic>
              </a:graphicData>
            </a:graphic>
          </wp:inline>
        </w:drawing>
      </w:r>
    </w:p>
    <w:p w:rsidR="000B5CD6" w:rsidRPr="00DB0D5E" w:rsidRDefault="000B5CD6" w:rsidP="00DB0D5E">
      <w:pPr>
        <w:pStyle w:val="Style6"/>
        <w:spacing w:before="192" w:line="240" w:lineRule="auto"/>
        <w:rPr>
          <w:rFonts w:ascii="Arial" w:eastAsiaTheme="majorEastAsia" w:hAnsi="Arial" w:cs="Arial"/>
          <w:b/>
          <w:bCs/>
          <w:spacing w:val="-10"/>
          <w:sz w:val="20"/>
          <w:szCs w:val="20"/>
        </w:rPr>
      </w:pPr>
      <w:r w:rsidRPr="00DB0D5E">
        <w:rPr>
          <w:rFonts w:ascii="Arial" w:eastAsiaTheme="majorEastAsia" w:hAnsi="Arial" w:cs="Arial"/>
          <w:b/>
          <w:bCs/>
          <w:spacing w:val="-10"/>
          <w:sz w:val="20"/>
          <w:szCs w:val="20"/>
        </w:rPr>
        <w:t>4.6 COMPARISON OF EFFICIENCIES</w:t>
      </w:r>
    </w:p>
    <w:p w:rsidR="000B5CD6" w:rsidRPr="00DB0D5E" w:rsidRDefault="000B5CD6" w:rsidP="00DB0D5E">
      <w:pPr>
        <w:pStyle w:val="Style6"/>
        <w:spacing w:before="192" w:line="240" w:lineRule="auto"/>
        <w:rPr>
          <w:rFonts w:ascii="Arial" w:eastAsiaTheme="majorEastAsia" w:hAnsi="Arial" w:cs="Arial"/>
          <w:b/>
          <w:bCs/>
          <w:spacing w:val="-10"/>
          <w:sz w:val="20"/>
          <w:szCs w:val="20"/>
        </w:rPr>
      </w:pPr>
    </w:p>
    <w:p w:rsidR="000B5CD6" w:rsidRPr="00DB0D5E" w:rsidRDefault="000B5CD6" w:rsidP="00DB0D5E">
      <w:pPr>
        <w:pStyle w:val="Style6"/>
        <w:spacing w:before="192" w:line="240" w:lineRule="auto"/>
        <w:rPr>
          <w:rFonts w:ascii="Arial" w:eastAsiaTheme="majorEastAsia" w:hAnsi="Arial" w:cs="Arial"/>
          <w:bCs/>
          <w:spacing w:val="-10"/>
          <w:sz w:val="20"/>
          <w:szCs w:val="20"/>
        </w:rPr>
      </w:pPr>
      <w:r w:rsidRPr="00DB0D5E">
        <w:rPr>
          <w:rFonts w:ascii="Arial" w:eastAsiaTheme="majorEastAsia" w:hAnsi="Arial" w:cs="Arial"/>
          <w:bCs/>
          <w:spacing w:val="-10"/>
          <w:sz w:val="20"/>
          <w:szCs w:val="20"/>
        </w:rPr>
        <w:t>As a decrease in travel distance can be considered as an improvement in the efficiency of the layout, the travel distance is used as a scale to measure the amount of improvement obtained by the rearrangement using the new proposed layout.</w:t>
      </w:r>
    </w:p>
    <w:p w:rsidR="000B5CD6" w:rsidRPr="00DB0D5E" w:rsidRDefault="000B5CD6" w:rsidP="00DB0D5E">
      <w:pPr>
        <w:pStyle w:val="Style6"/>
        <w:spacing w:before="192" w:line="240" w:lineRule="auto"/>
        <w:rPr>
          <w:rStyle w:val="FontStyle13"/>
          <w:rFonts w:ascii="Arial" w:eastAsiaTheme="majorEastAsia" w:hAnsi="Arial" w:cs="Arial"/>
          <w:i w:val="0"/>
          <w:iCs w:val="0"/>
          <w:sz w:val="20"/>
          <w:szCs w:val="20"/>
        </w:rPr>
      </w:pPr>
      <w:r w:rsidRPr="00DB0D5E">
        <w:rPr>
          <w:rFonts w:ascii="Arial" w:eastAsiaTheme="majorEastAsia" w:hAnsi="Arial" w:cs="Arial"/>
          <w:noProof/>
          <w:spacing w:val="-10"/>
          <w:sz w:val="20"/>
          <w:szCs w:val="20"/>
          <w:lang w:val="en-US" w:eastAsia="en-US"/>
        </w:rPr>
        <w:drawing>
          <wp:inline distT="0" distB="0" distL="0" distR="0">
            <wp:extent cx="2683053" cy="1041991"/>
            <wp:effectExtent l="19050" t="0" r="2997" b="0"/>
            <wp:docPr id="5" name="Picture 4"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5" cstate="print"/>
                    <a:stretch>
                      <a:fillRect/>
                    </a:stretch>
                  </pic:blipFill>
                  <pic:spPr>
                    <a:xfrm>
                      <a:off x="0" y="0"/>
                      <a:ext cx="2681652" cy="1041447"/>
                    </a:xfrm>
                    <a:prstGeom prst="rect">
                      <a:avLst/>
                    </a:prstGeom>
                  </pic:spPr>
                </pic:pic>
              </a:graphicData>
            </a:graphic>
          </wp:inline>
        </w:drawing>
      </w:r>
    </w:p>
    <w:p w:rsidR="000B5CD6" w:rsidRPr="00DB0D5E" w:rsidRDefault="000B5CD6" w:rsidP="00DB0D5E">
      <w:pPr>
        <w:pStyle w:val="Style6"/>
        <w:spacing w:before="192" w:line="240" w:lineRule="auto"/>
        <w:rPr>
          <w:rStyle w:val="FontStyle13"/>
          <w:rFonts w:ascii="Arial" w:eastAsiaTheme="majorEastAsia" w:hAnsi="Arial" w:cs="Arial"/>
          <w:b/>
          <w:i w:val="0"/>
          <w:iCs w:val="0"/>
          <w:sz w:val="20"/>
          <w:szCs w:val="20"/>
        </w:rPr>
      </w:pPr>
      <w:r w:rsidRPr="00DB0D5E">
        <w:rPr>
          <w:rStyle w:val="FontStyle13"/>
          <w:rFonts w:ascii="Arial" w:eastAsiaTheme="majorEastAsia" w:hAnsi="Arial" w:cs="Arial"/>
          <w:b/>
          <w:i w:val="0"/>
          <w:iCs w:val="0"/>
          <w:sz w:val="20"/>
          <w:szCs w:val="20"/>
        </w:rPr>
        <w:t xml:space="preserve">                     5.</w:t>
      </w:r>
      <w:r w:rsidR="00A96A66" w:rsidRPr="00DB0D5E">
        <w:rPr>
          <w:rStyle w:val="FontStyle13"/>
          <w:rFonts w:ascii="Arial" w:eastAsiaTheme="majorEastAsia" w:hAnsi="Arial" w:cs="Arial"/>
          <w:b/>
          <w:i w:val="0"/>
          <w:iCs w:val="0"/>
          <w:sz w:val="20"/>
          <w:szCs w:val="20"/>
        </w:rPr>
        <w:t xml:space="preserve"> </w:t>
      </w:r>
      <w:r w:rsidRPr="00DB0D5E">
        <w:rPr>
          <w:rStyle w:val="FontStyle13"/>
          <w:rFonts w:ascii="Arial" w:eastAsiaTheme="majorEastAsia" w:hAnsi="Arial" w:cs="Arial"/>
          <w:b/>
          <w:i w:val="0"/>
          <w:iCs w:val="0"/>
          <w:sz w:val="20"/>
          <w:szCs w:val="20"/>
        </w:rPr>
        <w:t>CONCLUSION</w:t>
      </w:r>
    </w:p>
    <w:p w:rsidR="000B5CD6" w:rsidRPr="00DB0D5E" w:rsidRDefault="000B5CD6" w:rsidP="00DB0D5E">
      <w:pPr>
        <w:pStyle w:val="Style6"/>
        <w:spacing w:before="192" w:line="240" w:lineRule="auto"/>
        <w:rPr>
          <w:rFonts w:ascii="Arial" w:eastAsiaTheme="majorEastAsia" w:hAnsi="Arial" w:cs="Arial"/>
          <w:bCs/>
          <w:spacing w:val="-10"/>
          <w:sz w:val="20"/>
          <w:szCs w:val="20"/>
        </w:rPr>
      </w:pPr>
      <w:r w:rsidRPr="00DB0D5E">
        <w:rPr>
          <w:rFonts w:ascii="Arial" w:eastAsiaTheme="majorEastAsia" w:hAnsi="Arial" w:cs="Arial"/>
          <w:bCs/>
          <w:spacing w:val="-10"/>
          <w:sz w:val="20"/>
          <w:szCs w:val="20"/>
        </w:rPr>
        <w:t>A gain of 63.67% is obtained in the amount of distance travelled by the parts in the case of the modified layout in comparison to the initial layout. Hence the modified layout improved the efficiency of part travel at the KAL workshop floor by 63.67%.</w:t>
      </w:r>
    </w:p>
    <w:p w:rsidR="000B5CD6" w:rsidRPr="00DB0D5E" w:rsidRDefault="000B5CD6" w:rsidP="00DB0D5E">
      <w:pPr>
        <w:pStyle w:val="Style6"/>
        <w:spacing w:before="192" w:line="240" w:lineRule="auto"/>
        <w:rPr>
          <w:rFonts w:ascii="Arial" w:eastAsiaTheme="majorEastAsia" w:hAnsi="Arial" w:cs="Arial"/>
          <w:spacing w:val="-10"/>
          <w:sz w:val="20"/>
          <w:szCs w:val="20"/>
          <w:lang w:val="en-US"/>
        </w:rPr>
      </w:pPr>
      <w:r w:rsidRPr="00DB0D5E">
        <w:rPr>
          <w:rFonts w:ascii="Arial" w:eastAsiaTheme="majorEastAsia" w:hAnsi="Arial" w:cs="Arial"/>
          <w:spacing w:val="-10"/>
          <w:sz w:val="20"/>
          <w:szCs w:val="20"/>
          <w:lang w:val="en-US"/>
        </w:rPr>
        <w:t>The amount of gain obtained by applying the cellular manufacturing technique to the shop floor is very high (as high as 63.67%). Therefore the factor of rearrangement cost considered as a disadvantage of cellular manufacturing can be written off in this case considering the large amount of saving it can provide.</w:t>
      </w:r>
    </w:p>
    <w:p w:rsidR="000B5CD6" w:rsidRPr="00DB0D5E" w:rsidRDefault="000B5CD6" w:rsidP="00DB0D5E">
      <w:pPr>
        <w:pStyle w:val="Style6"/>
        <w:spacing w:before="192" w:line="240" w:lineRule="auto"/>
        <w:rPr>
          <w:rFonts w:ascii="Arial" w:eastAsiaTheme="majorEastAsia" w:hAnsi="Arial" w:cs="Arial"/>
          <w:spacing w:val="-10"/>
          <w:sz w:val="20"/>
          <w:szCs w:val="20"/>
          <w:lang w:val="en-US"/>
        </w:rPr>
      </w:pPr>
      <w:r w:rsidRPr="00DB0D5E">
        <w:rPr>
          <w:rFonts w:ascii="Arial" w:eastAsiaTheme="majorEastAsia" w:hAnsi="Arial" w:cs="Arial"/>
          <w:spacing w:val="-10"/>
          <w:sz w:val="20"/>
          <w:szCs w:val="20"/>
          <w:lang w:val="en-US"/>
        </w:rPr>
        <w:t>The two methods considered, the PFA algorithm and The Rank Order Clustering, provided the same result. This indicates the consistency of the method as proves that both the methods are based on the same general theory of operation</w:t>
      </w:r>
    </w:p>
    <w:p w:rsidR="000B5CD6" w:rsidRPr="00340163" w:rsidRDefault="00340163" w:rsidP="00DB0D5E">
      <w:pPr>
        <w:pStyle w:val="Style6"/>
        <w:spacing w:before="192" w:line="240" w:lineRule="auto"/>
        <w:rPr>
          <w:rFonts w:ascii="Arial" w:eastAsiaTheme="majorEastAsia" w:hAnsi="Arial" w:cs="Arial"/>
          <w:b/>
          <w:spacing w:val="-10"/>
          <w:szCs w:val="20"/>
          <w:lang w:val="en-US"/>
        </w:rPr>
      </w:pPr>
      <w:r w:rsidRPr="00340163">
        <w:rPr>
          <w:rFonts w:ascii="Arial" w:eastAsiaTheme="majorEastAsia" w:hAnsi="Arial" w:cs="Arial"/>
          <w:b/>
          <w:spacing w:val="-10"/>
          <w:szCs w:val="20"/>
          <w:lang w:val="en-US"/>
        </w:rPr>
        <w:t xml:space="preserve"> References</w:t>
      </w:r>
      <w:r>
        <w:rPr>
          <w:rFonts w:ascii="Arial" w:eastAsiaTheme="majorEastAsia" w:hAnsi="Arial" w:cs="Arial"/>
          <w:b/>
          <w:spacing w:val="-10"/>
          <w:szCs w:val="20"/>
          <w:lang w:val="en-US"/>
        </w:rPr>
        <w:t>:</w:t>
      </w:r>
    </w:p>
    <w:p w:rsidR="000B5CD6" w:rsidRPr="00DB0D5E" w:rsidRDefault="000B5CD6" w:rsidP="00DB0D5E">
      <w:pPr>
        <w:pStyle w:val="Style6"/>
        <w:numPr>
          <w:ilvl w:val="0"/>
          <w:numId w:val="28"/>
        </w:numPr>
        <w:spacing w:line="240" w:lineRule="auto"/>
        <w:ind w:left="714" w:hanging="357"/>
        <w:rPr>
          <w:rFonts w:ascii="Arial" w:eastAsiaTheme="majorEastAsia" w:hAnsi="Arial" w:cs="Arial"/>
          <w:spacing w:val="-10"/>
          <w:sz w:val="20"/>
          <w:szCs w:val="20"/>
        </w:rPr>
      </w:pPr>
      <w:r w:rsidRPr="00DB0D5E">
        <w:rPr>
          <w:rFonts w:ascii="Arial" w:eastAsiaTheme="majorEastAsia" w:hAnsi="Arial" w:cs="Arial"/>
          <w:spacing w:val="-10"/>
          <w:sz w:val="20"/>
          <w:szCs w:val="20"/>
        </w:rPr>
        <w:t>JL Burbridge “Group Technology In The Engineering Industry”</w:t>
      </w:r>
    </w:p>
    <w:p w:rsidR="000B5CD6" w:rsidRPr="00DB0D5E" w:rsidRDefault="000B5CD6" w:rsidP="00DB0D5E">
      <w:pPr>
        <w:pStyle w:val="Style6"/>
        <w:numPr>
          <w:ilvl w:val="0"/>
          <w:numId w:val="28"/>
        </w:numPr>
        <w:spacing w:line="240" w:lineRule="auto"/>
        <w:ind w:left="714" w:hanging="357"/>
        <w:rPr>
          <w:rFonts w:ascii="Arial" w:eastAsiaTheme="majorEastAsia" w:hAnsi="Arial" w:cs="Arial"/>
          <w:spacing w:val="-10"/>
          <w:sz w:val="20"/>
          <w:szCs w:val="20"/>
        </w:rPr>
      </w:pPr>
      <w:r w:rsidRPr="00DB0D5E">
        <w:rPr>
          <w:rFonts w:ascii="Arial" w:eastAsiaTheme="majorEastAsia" w:hAnsi="Arial" w:cs="Arial"/>
          <w:spacing w:val="-10"/>
          <w:sz w:val="20"/>
          <w:szCs w:val="20"/>
        </w:rPr>
        <w:t xml:space="preserve">John L. Burbidge “Group Technology In The Engineering Industry” </w:t>
      </w:r>
    </w:p>
    <w:p w:rsidR="000B5CD6" w:rsidRPr="00DB0D5E" w:rsidRDefault="000B5CD6" w:rsidP="00DB0D5E">
      <w:pPr>
        <w:pStyle w:val="Style6"/>
        <w:numPr>
          <w:ilvl w:val="0"/>
          <w:numId w:val="28"/>
        </w:numPr>
        <w:spacing w:line="240" w:lineRule="auto"/>
        <w:ind w:left="714" w:hanging="357"/>
        <w:rPr>
          <w:rFonts w:ascii="Arial" w:eastAsiaTheme="majorEastAsia" w:hAnsi="Arial" w:cs="Arial"/>
          <w:spacing w:val="-10"/>
          <w:sz w:val="20"/>
          <w:szCs w:val="20"/>
        </w:rPr>
      </w:pPr>
      <w:r w:rsidRPr="00DB0D5E">
        <w:rPr>
          <w:rFonts w:ascii="Arial" w:eastAsiaTheme="majorEastAsia" w:hAnsi="Arial" w:cs="Arial"/>
          <w:spacing w:val="-10"/>
          <w:sz w:val="20"/>
          <w:szCs w:val="20"/>
        </w:rPr>
        <w:t xml:space="preserve">John L. Burbidge “The Introduction Of Group Technology” </w:t>
      </w:r>
    </w:p>
    <w:p w:rsidR="000B5CD6" w:rsidRPr="00DB0D5E" w:rsidRDefault="000B5CD6" w:rsidP="00DB0D5E">
      <w:pPr>
        <w:pStyle w:val="Style6"/>
        <w:numPr>
          <w:ilvl w:val="0"/>
          <w:numId w:val="28"/>
        </w:numPr>
        <w:spacing w:line="240" w:lineRule="auto"/>
        <w:ind w:left="714" w:hanging="357"/>
        <w:rPr>
          <w:rFonts w:ascii="Arial" w:eastAsiaTheme="majorEastAsia" w:hAnsi="Arial" w:cs="Arial"/>
          <w:spacing w:val="-10"/>
          <w:sz w:val="20"/>
          <w:szCs w:val="20"/>
        </w:rPr>
      </w:pPr>
      <w:r w:rsidRPr="00DB0D5E">
        <w:rPr>
          <w:rFonts w:ascii="Arial" w:eastAsiaTheme="majorEastAsia" w:hAnsi="Arial" w:cs="Arial"/>
          <w:spacing w:val="-10"/>
          <w:sz w:val="20"/>
          <w:szCs w:val="20"/>
        </w:rPr>
        <w:t>C. C. Gallagher, W. A. Knight “Group Technology Production Methods In Manufacture”</w:t>
      </w:r>
    </w:p>
    <w:p w:rsidR="000B5CD6" w:rsidRPr="00DB0D5E" w:rsidRDefault="000B5CD6" w:rsidP="00DB0D5E">
      <w:pPr>
        <w:pStyle w:val="Style6"/>
        <w:numPr>
          <w:ilvl w:val="0"/>
          <w:numId w:val="28"/>
        </w:numPr>
        <w:spacing w:line="240" w:lineRule="auto"/>
        <w:ind w:left="714" w:hanging="357"/>
        <w:rPr>
          <w:rFonts w:ascii="Arial" w:eastAsiaTheme="majorEastAsia" w:hAnsi="Arial" w:cs="Arial"/>
          <w:spacing w:val="-10"/>
          <w:sz w:val="20"/>
          <w:szCs w:val="20"/>
        </w:rPr>
      </w:pPr>
      <w:r w:rsidRPr="00DB0D5E">
        <w:rPr>
          <w:rFonts w:ascii="Arial" w:eastAsiaTheme="majorEastAsia" w:hAnsi="Arial" w:cs="Arial"/>
          <w:spacing w:val="-10"/>
          <w:sz w:val="20"/>
          <w:szCs w:val="20"/>
        </w:rPr>
        <w:t>E. A. Arn “Group Technology”</w:t>
      </w:r>
    </w:p>
    <w:p w:rsidR="000B5CD6" w:rsidRPr="00DB0D5E" w:rsidRDefault="000B5CD6" w:rsidP="00DB0D5E">
      <w:pPr>
        <w:pStyle w:val="Style6"/>
        <w:numPr>
          <w:ilvl w:val="0"/>
          <w:numId w:val="28"/>
        </w:numPr>
        <w:spacing w:line="240" w:lineRule="auto"/>
        <w:ind w:left="714" w:hanging="357"/>
        <w:rPr>
          <w:rFonts w:ascii="Arial" w:eastAsiaTheme="majorEastAsia" w:hAnsi="Arial" w:cs="Arial"/>
          <w:spacing w:val="-10"/>
          <w:sz w:val="20"/>
          <w:szCs w:val="20"/>
        </w:rPr>
      </w:pPr>
      <w:r w:rsidRPr="00DB0D5E">
        <w:rPr>
          <w:rFonts w:ascii="Arial" w:eastAsiaTheme="majorEastAsia" w:hAnsi="Arial" w:cs="Arial"/>
          <w:spacing w:val="-10"/>
          <w:sz w:val="20"/>
          <w:szCs w:val="20"/>
        </w:rPr>
        <w:t xml:space="preserve">Inyong Ham, Katsundo Hitomí, Teruhiko Yoshida “Group Technology”, </w:t>
      </w:r>
    </w:p>
    <w:p w:rsidR="000B5CD6" w:rsidRPr="00DB0D5E" w:rsidRDefault="000B5CD6" w:rsidP="00DB0D5E">
      <w:pPr>
        <w:pStyle w:val="Style6"/>
        <w:numPr>
          <w:ilvl w:val="0"/>
          <w:numId w:val="28"/>
        </w:numPr>
        <w:spacing w:line="240" w:lineRule="auto"/>
        <w:ind w:left="714" w:hanging="357"/>
        <w:rPr>
          <w:rFonts w:ascii="Arial" w:eastAsiaTheme="majorEastAsia" w:hAnsi="Arial" w:cs="Arial"/>
          <w:spacing w:val="-10"/>
          <w:sz w:val="20"/>
          <w:szCs w:val="20"/>
        </w:rPr>
      </w:pPr>
      <w:r w:rsidRPr="00DB0D5E">
        <w:rPr>
          <w:rFonts w:ascii="Arial" w:eastAsiaTheme="majorEastAsia" w:hAnsi="Arial" w:cs="Arial"/>
          <w:spacing w:val="-10"/>
          <w:sz w:val="20"/>
          <w:szCs w:val="20"/>
        </w:rPr>
        <w:t xml:space="preserve">Nallan C. Suresh, John M. Kay “Group Technology And Cellular Manufacturing”, </w:t>
      </w:r>
    </w:p>
    <w:p w:rsidR="000B5CD6" w:rsidRPr="00DB0D5E" w:rsidRDefault="000B5CD6" w:rsidP="00DB0D5E">
      <w:pPr>
        <w:pStyle w:val="Style6"/>
        <w:spacing w:before="192" w:line="240" w:lineRule="auto"/>
        <w:rPr>
          <w:rStyle w:val="FontStyle13"/>
          <w:rFonts w:ascii="Arial" w:eastAsiaTheme="majorEastAsia" w:hAnsi="Arial" w:cs="Arial"/>
          <w:b/>
          <w:i w:val="0"/>
          <w:iCs w:val="0"/>
          <w:sz w:val="20"/>
          <w:szCs w:val="20"/>
        </w:rPr>
      </w:pPr>
    </w:p>
    <w:sectPr w:rsidR="000B5CD6" w:rsidRPr="00DB0D5E" w:rsidSect="00DB0D5E">
      <w:type w:val="continuous"/>
      <w:pgSz w:w="11907" w:h="16839" w:code="9"/>
      <w:pgMar w:top="1152" w:right="1440" w:bottom="1728" w:left="1440" w:header="720" w:footer="720" w:gutter="28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70C7" w:rsidRDefault="005170C7" w:rsidP="00DB02E4">
      <w:pPr>
        <w:spacing w:line="240" w:lineRule="auto"/>
      </w:pPr>
      <w:r>
        <w:separator/>
      </w:r>
    </w:p>
  </w:endnote>
  <w:endnote w:type="continuationSeparator" w:id="1">
    <w:p w:rsidR="005170C7" w:rsidRDefault="005170C7" w:rsidP="00DB02E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163" w:rsidRDefault="0034016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163" w:rsidRDefault="0034016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163" w:rsidRDefault="003401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70C7" w:rsidRDefault="005170C7" w:rsidP="00DB02E4">
      <w:pPr>
        <w:spacing w:line="240" w:lineRule="auto"/>
      </w:pPr>
      <w:r>
        <w:separator/>
      </w:r>
    </w:p>
  </w:footnote>
  <w:footnote w:type="continuationSeparator" w:id="1">
    <w:p w:rsidR="005170C7" w:rsidRDefault="005170C7" w:rsidP="00DB02E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163" w:rsidRDefault="00741E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750" o:spid="_x0000_s4098" type="#_x0000_t136" style="position:absolute;left:0;text-align:left;margin-left:0;margin-top:0;width:482.4pt;height:32.15pt;rotation:315;z-index:-251654144;mso-position-horizontal:center;mso-position-horizontal-relative:margin;mso-position-vertical:center;mso-position-vertical-relative:margin" o:allowincell="f" fillcolor="silver" stroked="f">
          <v:fill opacity=".5"/>
          <v:textpath style="font-family:&quot;Times New Roman&quot;;font-size:1pt" string="glacier journal ISSN:2349-8498"/>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3D2" w:rsidRDefault="00741E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751" o:spid="_x0000_s4099" type="#_x0000_t136" style="position:absolute;left:0;text-align:left;margin-left:0;margin-top:0;width:482.4pt;height:32.15pt;rotation:315;z-index:-251652096;mso-position-horizontal:center;mso-position-horizontal-relative:margin;mso-position-vertical:center;mso-position-vertical-relative:margin" o:allowincell="f" fillcolor="silver" stroked="f">
          <v:fill opacity=".5"/>
          <v:textpath style="font-family:&quot;Times New Roman&quot;;font-size:1pt" string="glacier journal ISSN:2349-8498"/>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163" w:rsidRDefault="00741E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749" o:spid="_x0000_s4097" type="#_x0000_t136" style="position:absolute;left:0;text-align:left;margin-left:0;margin-top:0;width:482.4pt;height:32.15pt;rotation:315;z-index:-251656192;mso-position-horizontal:center;mso-position-horizontal-relative:margin;mso-position-vertical:center;mso-position-vertical-relative:margin" o:allowincell="f" fillcolor="silver" stroked="f">
          <v:fill opacity=".5"/>
          <v:textpath style="font-family:&quot;Times New Roman&quot;;font-size:1pt" string="glacier journal ISSN:2349-8498"/>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D363D"/>
    <w:multiLevelType w:val="hybridMultilevel"/>
    <w:tmpl w:val="574438FE"/>
    <w:lvl w:ilvl="0" w:tplc="F84C0130">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FF7D3C"/>
    <w:multiLevelType w:val="hybridMultilevel"/>
    <w:tmpl w:val="9788B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381280"/>
    <w:multiLevelType w:val="hybridMultilevel"/>
    <w:tmpl w:val="AFA25B26"/>
    <w:lvl w:ilvl="0" w:tplc="28D4C8EA">
      <w:start w:val="1"/>
      <w:numFmt w:val="decimal"/>
      <w:lvlText w:val="%1"/>
      <w:lvlJc w:val="left"/>
      <w:pPr>
        <w:ind w:left="1080" w:hanging="360"/>
      </w:pPr>
      <w:rPr>
        <w:rFonts w:ascii="Times New Roman" w:eastAsiaTheme="minorEastAsia" w:hAnsi="Times New Roman" w:cstheme="minorBid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8755C7"/>
    <w:multiLevelType w:val="hybridMultilevel"/>
    <w:tmpl w:val="114A91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6F739CF"/>
    <w:multiLevelType w:val="singleLevel"/>
    <w:tmpl w:val="F5486F4A"/>
    <w:lvl w:ilvl="0">
      <w:start w:val="1"/>
      <w:numFmt w:val="decimal"/>
      <w:lvlText w:val="%1."/>
      <w:lvlJc w:val="left"/>
    </w:lvl>
  </w:abstractNum>
  <w:abstractNum w:abstractNumId="5">
    <w:nsid w:val="17E26A83"/>
    <w:multiLevelType w:val="hybridMultilevel"/>
    <w:tmpl w:val="A50C33E2"/>
    <w:lvl w:ilvl="0" w:tplc="408EF446">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
    <w:nsid w:val="1B7B680F"/>
    <w:multiLevelType w:val="singleLevel"/>
    <w:tmpl w:val="85E4198C"/>
    <w:lvl w:ilvl="0">
      <w:start w:val="1"/>
      <w:numFmt w:val="decimal"/>
      <w:lvlText w:val="%1."/>
      <w:lvlJc w:val="left"/>
      <w:rPr>
        <w:i w:val="0"/>
      </w:rPr>
    </w:lvl>
  </w:abstractNum>
  <w:abstractNum w:abstractNumId="7">
    <w:nsid w:val="20896723"/>
    <w:multiLevelType w:val="multilevel"/>
    <w:tmpl w:val="369C4A22"/>
    <w:lvl w:ilvl="0">
      <w:start w:val="1"/>
      <w:numFmt w:val="decimal"/>
      <w:pStyle w:val="Heading1"/>
      <w:lvlText w:val="CHAPTER %1"/>
      <w:lvlJc w:val="left"/>
      <w:pPr>
        <w:ind w:left="432" w:hanging="432"/>
      </w:pPr>
      <w:rPr>
        <w:rFonts w:hint="default"/>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nsid w:val="30F572F4"/>
    <w:multiLevelType w:val="hybridMultilevel"/>
    <w:tmpl w:val="87540A4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
    <w:nsid w:val="32BD31DB"/>
    <w:multiLevelType w:val="hybridMultilevel"/>
    <w:tmpl w:val="9994521A"/>
    <w:lvl w:ilvl="0" w:tplc="396E997C">
      <w:start w:val="1"/>
      <w:numFmt w:val="bullet"/>
      <w:lvlText w:val=""/>
      <w:lvlJc w:val="left"/>
      <w:pPr>
        <w:tabs>
          <w:tab w:val="num" w:pos="720"/>
        </w:tabs>
        <w:ind w:left="720" w:hanging="360"/>
      </w:pPr>
      <w:rPr>
        <w:rFonts w:ascii="Wingdings" w:hAnsi="Wingdings" w:hint="default"/>
      </w:rPr>
    </w:lvl>
    <w:lvl w:ilvl="1" w:tplc="C7140498" w:tentative="1">
      <w:start w:val="1"/>
      <w:numFmt w:val="bullet"/>
      <w:lvlText w:val=""/>
      <w:lvlJc w:val="left"/>
      <w:pPr>
        <w:tabs>
          <w:tab w:val="num" w:pos="1440"/>
        </w:tabs>
        <w:ind w:left="1440" w:hanging="360"/>
      </w:pPr>
      <w:rPr>
        <w:rFonts w:ascii="Wingdings" w:hAnsi="Wingdings" w:hint="default"/>
      </w:rPr>
    </w:lvl>
    <w:lvl w:ilvl="2" w:tplc="866A335C" w:tentative="1">
      <w:start w:val="1"/>
      <w:numFmt w:val="bullet"/>
      <w:lvlText w:val=""/>
      <w:lvlJc w:val="left"/>
      <w:pPr>
        <w:tabs>
          <w:tab w:val="num" w:pos="2160"/>
        </w:tabs>
        <w:ind w:left="2160" w:hanging="360"/>
      </w:pPr>
      <w:rPr>
        <w:rFonts w:ascii="Wingdings" w:hAnsi="Wingdings" w:hint="default"/>
      </w:rPr>
    </w:lvl>
    <w:lvl w:ilvl="3" w:tplc="A1B04B90" w:tentative="1">
      <w:start w:val="1"/>
      <w:numFmt w:val="bullet"/>
      <w:lvlText w:val=""/>
      <w:lvlJc w:val="left"/>
      <w:pPr>
        <w:tabs>
          <w:tab w:val="num" w:pos="2880"/>
        </w:tabs>
        <w:ind w:left="2880" w:hanging="360"/>
      </w:pPr>
      <w:rPr>
        <w:rFonts w:ascii="Wingdings" w:hAnsi="Wingdings" w:hint="default"/>
      </w:rPr>
    </w:lvl>
    <w:lvl w:ilvl="4" w:tplc="47366716" w:tentative="1">
      <w:start w:val="1"/>
      <w:numFmt w:val="bullet"/>
      <w:lvlText w:val=""/>
      <w:lvlJc w:val="left"/>
      <w:pPr>
        <w:tabs>
          <w:tab w:val="num" w:pos="3600"/>
        </w:tabs>
        <w:ind w:left="3600" w:hanging="360"/>
      </w:pPr>
      <w:rPr>
        <w:rFonts w:ascii="Wingdings" w:hAnsi="Wingdings" w:hint="default"/>
      </w:rPr>
    </w:lvl>
    <w:lvl w:ilvl="5" w:tplc="24DC909A" w:tentative="1">
      <w:start w:val="1"/>
      <w:numFmt w:val="bullet"/>
      <w:lvlText w:val=""/>
      <w:lvlJc w:val="left"/>
      <w:pPr>
        <w:tabs>
          <w:tab w:val="num" w:pos="4320"/>
        </w:tabs>
        <w:ind w:left="4320" w:hanging="360"/>
      </w:pPr>
      <w:rPr>
        <w:rFonts w:ascii="Wingdings" w:hAnsi="Wingdings" w:hint="default"/>
      </w:rPr>
    </w:lvl>
    <w:lvl w:ilvl="6" w:tplc="E23258A6" w:tentative="1">
      <w:start w:val="1"/>
      <w:numFmt w:val="bullet"/>
      <w:lvlText w:val=""/>
      <w:lvlJc w:val="left"/>
      <w:pPr>
        <w:tabs>
          <w:tab w:val="num" w:pos="5040"/>
        </w:tabs>
        <w:ind w:left="5040" w:hanging="360"/>
      </w:pPr>
      <w:rPr>
        <w:rFonts w:ascii="Wingdings" w:hAnsi="Wingdings" w:hint="default"/>
      </w:rPr>
    </w:lvl>
    <w:lvl w:ilvl="7" w:tplc="55FC2CFA" w:tentative="1">
      <w:start w:val="1"/>
      <w:numFmt w:val="bullet"/>
      <w:lvlText w:val=""/>
      <w:lvlJc w:val="left"/>
      <w:pPr>
        <w:tabs>
          <w:tab w:val="num" w:pos="5760"/>
        </w:tabs>
        <w:ind w:left="5760" w:hanging="360"/>
      </w:pPr>
      <w:rPr>
        <w:rFonts w:ascii="Wingdings" w:hAnsi="Wingdings" w:hint="default"/>
      </w:rPr>
    </w:lvl>
    <w:lvl w:ilvl="8" w:tplc="DDFC8FC8" w:tentative="1">
      <w:start w:val="1"/>
      <w:numFmt w:val="bullet"/>
      <w:lvlText w:val=""/>
      <w:lvlJc w:val="left"/>
      <w:pPr>
        <w:tabs>
          <w:tab w:val="num" w:pos="6480"/>
        </w:tabs>
        <w:ind w:left="6480" w:hanging="360"/>
      </w:pPr>
      <w:rPr>
        <w:rFonts w:ascii="Wingdings" w:hAnsi="Wingdings" w:hint="default"/>
      </w:rPr>
    </w:lvl>
  </w:abstractNum>
  <w:abstractNum w:abstractNumId="10">
    <w:nsid w:val="34613C90"/>
    <w:multiLevelType w:val="hybridMultilevel"/>
    <w:tmpl w:val="E4423832"/>
    <w:lvl w:ilvl="0" w:tplc="DFBA98D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E252FB"/>
    <w:multiLevelType w:val="hybridMultilevel"/>
    <w:tmpl w:val="38DE15E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31D5F06"/>
    <w:multiLevelType w:val="hybridMultilevel"/>
    <w:tmpl w:val="597A3278"/>
    <w:lvl w:ilvl="0" w:tplc="6C7086F8">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
    <w:nsid w:val="44035BB0"/>
    <w:multiLevelType w:val="hybridMultilevel"/>
    <w:tmpl w:val="68AAB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8162B03"/>
    <w:multiLevelType w:val="hybridMultilevel"/>
    <w:tmpl w:val="9B664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1F5F2C"/>
    <w:multiLevelType w:val="hybridMultilevel"/>
    <w:tmpl w:val="A954A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C642AD"/>
    <w:multiLevelType w:val="hybridMultilevel"/>
    <w:tmpl w:val="F2D0A3EE"/>
    <w:lvl w:ilvl="0" w:tplc="2872E870">
      <w:start w:val="1"/>
      <w:numFmt w:val="decimal"/>
      <w:lvlText w:val="%1."/>
      <w:lvlJc w:val="left"/>
      <w:pPr>
        <w:ind w:left="936" w:hanging="360"/>
      </w:pPr>
      <w:rPr>
        <w:rFonts w:hint="default"/>
        <w:sz w:val="24"/>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
    <w:nsid w:val="4E4F797C"/>
    <w:multiLevelType w:val="hybridMultilevel"/>
    <w:tmpl w:val="C5E6C1A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508E1020"/>
    <w:multiLevelType w:val="hybridMultilevel"/>
    <w:tmpl w:val="1096D056"/>
    <w:lvl w:ilvl="0" w:tplc="177AECA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F74F7B"/>
    <w:multiLevelType w:val="hybridMultilevel"/>
    <w:tmpl w:val="BBCC38C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nsid w:val="56EE3867"/>
    <w:multiLevelType w:val="multilevel"/>
    <w:tmpl w:val="ED28B8C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nsid w:val="572F6184"/>
    <w:multiLevelType w:val="hybridMultilevel"/>
    <w:tmpl w:val="C19063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9DE5D80"/>
    <w:multiLevelType w:val="multilevel"/>
    <w:tmpl w:val="553C37CC"/>
    <w:lvl w:ilvl="0">
      <w:start w:val="1"/>
      <w:numFmt w:val="decimal"/>
      <w:lvlText w:val="%1"/>
      <w:lvlJc w:val="left"/>
      <w:pPr>
        <w:ind w:left="936" w:hanging="360"/>
      </w:pPr>
      <w:rPr>
        <w:rFonts w:ascii="Times New Roman" w:eastAsiaTheme="minorEastAsia" w:hAnsi="Times New Roman" w:cstheme="minorBidi"/>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24" w:hanging="1440"/>
      </w:pPr>
      <w:rPr>
        <w:rFonts w:hint="default"/>
      </w:rPr>
    </w:lvl>
    <w:lvl w:ilvl="8">
      <w:start w:val="1"/>
      <w:numFmt w:val="decimal"/>
      <w:isLgl/>
      <w:lvlText w:val="%1.%2.%3.%4.%5.%6.%7.%8.%9"/>
      <w:lvlJc w:val="left"/>
      <w:pPr>
        <w:ind w:left="3528" w:hanging="1800"/>
      </w:pPr>
      <w:rPr>
        <w:rFonts w:hint="default"/>
      </w:rPr>
    </w:lvl>
  </w:abstractNum>
  <w:abstractNum w:abstractNumId="23">
    <w:nsid w:val="5A6F2910"/>
    <w:multiLevelType w:val="multilevel"/>
    <w:tmpl w:val="667AB1AE"/>
    <w:lvl w:ilvl="0">
      <w:start w:val="1"/>
      <w:numFmt w:val="decimal"/>
      <w:lvlText w:val="%1."/>
      <w:lvlJc w:val="left"/>
      <w:pPr>
        <w:ind w:left="936" w:hanging="360"/>
      </w:pPr>
      <w:rPr>
        <w:rFonts w:hint="default"/>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24" w:hanging="1440"/>
      </w:pPr>
      <w:rPr>
        <w:rFonts w:hint="default"/>
      </w:rPr>
    </w:lvl>
    <w:lvl w:ilvl="8">
      <w:start w:val="1"/>
      <w:numFmt w:val="decimal"/>
      <w:isLgl/>
      <w:lvlText w:val="%1.%2.%3.%4.%5.%6.%7.%8.%9"/>
      <w:lvlJc w:val="left"/>
      <w:pPr>
        <w:ind w:left="3528" w:hanging="1800"/>
      </w:pPr>
      <w:rPr>
        <w:rFonts w:hint="default"/>
      </w:rPr>
    </w:lvl>
  </w:abstractNum>
  <w:abstractNum w:abstractNumId="24">
    <w:nsid w:val="60015406"/>
    <w:multiLevelType w:val="hybridMultilevel"/>
    <w:tmpl w:val="3B4AE050"/>
    <w:lvl w:ilvl="0" w:tplc="A230729C">
      <w:start w:val="1"/>
      <w:numFmt w:val="bullet"/>
      <w:lvlText w:val="•"/>
      <w:lvlJc w:val="left"/>
      <w:pPr>
        <w:tabs>
          <w:tab w:val="num" w:pos="720"/>
        </w:tabs>
        <w:ind w:left="720" w:hanging="360"/>
      </w:pPr>
      <w:rPr>
        <w:rFonts w:ascii="Arial" w:hAnsi="Arial" w:hint="default"/>
      </w:rPr>
    </w:lvl>
    <w:lvl w:ilvl="1" w:tplc="35BE22B8" w:tentative="1">
      <w:start w:val="1"/>
      <w:numFmt w:val="bullet"/>
      <w:lvlText w:val="•"/>
      <w:lvlJc w:val="left"/>
      <w:pPr>
        <w:tabs>
          <w:tab w:val="num" w:pos="1440"/>
        </w:tabs>
        <w:ind w:left="1440" w:hanging="360"/>
      </w:pPr>
      <w:rPr>
        <w:rFonts w:ascii="Arial" w:hAnsi="Arial" w:hint="default"/>
      </w:rPr>
    </w:lvl>
    <w:lvl w:ilvl="2" w:tplc="77709346" w:tentative="1">
      <w:start w:val="1"/>
      <w:numFmt w:val="bullet"/>
      <w:lvlText w:val="•"/>
      <w:lvlJc w:val="left"/>
      <w:pPr>
        <w:tabs>
          <w:tab w:val="num" w:pos="2160"/>
        </w:tabs>
        <w:ind w:left="2160" w:hanging="360"/>
      </w:pPr>
      <w:rPr>
        <w:rFonts w:ascii="Arial" w:hAnsi="Arial" w:hint="default"/>
      </w:rPr>
    </w:lvl>
    <w:lvl w:ilvl="3" w:tplc="4772540C" w:tentative="1">
      <w:start w:val="1"/>
      <w:numFmt w:val="bullet"/>
      <w:lvlText w:val="•"/>
      <w:lvlJc w:val="left"/>
      <w:pPr>
        <w:tabs>
          <w:tab w:val="num" w:pos="2880"/>
        </w:tabs>
        <w:ind w:left="2880" w:hanging="360"/>
      </w:pPr>
      <w:rPr>
        <w:rFonts w:ascii="Arial" w:hAnsi="Arial" w:hint="default"/>
      </w:rPr>
    </w:lvl>
    <w:lvl w:ilvl="4" w:tplc="C82AAB70" w:tentative="1">
      <w:start w:val="1"/>
      <w:numFmt w:val="bullet"/>
      <w:lvlText w:val="•"/>
      <w:lvlJc w:val="left"/>
      <w:pPr>
        <w:tabs>
          <w:tab w:val="num" w:pos="3600"/>
        </w:tabs>
        <w:ind w:left="3600" w:hanging="360"/>
      </w:pPr>
      <w:rPr>
        <w:rFonts w:ascii="Arial" w:hAnsi="Arial" w:hint="default"/>
      </w:rPr>
    </w:lvl>
    <w:lvl w:ilvl="5" w:tplc="7928753A" w:tentative="1">
      <w:start w:val="1"/>
      <w:numFmt w:val="bullet"/>
      <w:lvlText w:val="•"/>
      <w:lvlJc w:val="left"/>
      <w:pPr>
        <w:tabs>
          <w:tab w:val="num" w:pos="4320"/>
        </w:tabs>
        <w:ind w:left="4320" w:hanging="360"/>
      </w:pPr>
      <w:rPr>
        <w:rFonts w:ascii="Arial" w:hAnsi="Arial" w:hint="default"/>
      </w:rPr>
    </w:lvl>
    <w:lvl w:ilvl="6" w:tplc="C9C08246" w:tentative="1">
      <w:start w:val="1"/>
      <w:numFmt w:val="bullet"/>
      <w:lvlText w:val="•"/>
      <w:lvlJc w:val="left"/>
      <w:pPr>
        <w:tabs>
          <w:tab w:val="num" w:pos="5040"/>
        </w:tabs>
        <w:ind w:left="5040" w:hanging="360"/>
      </w:pPr>
      <w:rPr>
        <w:rFonts w:ascii="Arial" w:hAnsi="Arial" w:hint="default"/>
      </w:rPr>
    </w:lvl>
    <w:lvl w:ilvl="7" w:tplc="1F02E562" w:tentative="1">
      <w:start w:val="1"/>
      <w:numFmt w:val="bullet"/>
      <w:lvlText w:val="•"/>
      <w:lvlJc w:val="left"/>
      <w:pPr>
        <w:tabs>
          <w:tab w:val="num" w:pos="5760"/>
        </w:tabs>
        <w:ind w:left="5760" w:hanging="360"/>
      </w:pPr>
      <w:rPr>
        <w:rFonts w:ascii="Arial" w:hAnsi="Arial" w:hint="default"/>
      </w:rPr>
    </w:lvl>
    <w:lvl w:ilvl="8" w:tplc="8D94F498" w:tentative="1">
      <w:start w:val="1"/>
      <w:numFmt w:val="bullet"/>
      <w:lvlText w:val="•"/>
      <w:lvlJc w:val="left"/>
      <w:pPr>
        <w:tabs>
          <w:tab w:val="num" w:pos="6480"/>
        </w:tabs>
        <w:ind w:left="6480" w:hanging="360"/>
      </w:pPr>
      <w:rPr>
        <w:rFonts w:ascii="Arial" w:hAnsi="Arial" w:hint="default"/>
      </w:rPr>
    </w:lvl>
  </w:abstractNum>
  <w:abstractNum w:abstractNumId="25">
    <w:nsid w:val="6F920024"/>
    <w:multiLevelType w:val="hybridMultilevel"/>
    <w:tmpl w:val="2C2A94B8"/>
    <w:lvl w:ilvl="0" w:tplc="EF24E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5943A5"/>
    <w:multiLevelType w:val="hybridMultilevel"/>
    <w:tmpl w:val="B838DACE"/>
    <w:lvl w:ilvl="0" w:tplc="B68C9298">
      <w:start w:val="1"/>
      <w:numFmt w:val="bullet"/>
      <w:lvlText w:val="•"/>
      <w:lvlJc w:val="left"/>
      <w:pPr>
        <w:tabs>
          <w:tab w:val="num" w:pos="720"/>
        </w:tabs>
        <w:ind w:left="720" w:hanging="360"/>
      </w:pPr>
      <w:rPr>
        <w:rFonts w:ascii="Arial" w:hAnsi="Arial" w:hint="default"/>
      </w:rPr>
    </w:lvl>
    <w:lvl w:ilvl="1" w:tplc="68F279A6" w:tentative="1">
      <w:start w:val="1"/>
      <w:numFmt w:val="bullet"/>
      <w:lvlText w:val="•"/>
      <w:lvlJc w:val="left"/>
      <w:pPr>
        <w:tabs>
          <w:tab w:val="num" w:pos="1440"/>
        </w:tabs>
        <w:ind w:left="1440" w:hanging="360"/>
      </w:pPr>
      <w:rPr>
        <w:rFonts w:ascii="Arial" w:hAnsi="Arial" w:hint="default"/>
      </w:rPr>
    </w:lvl>
    <w:lvl w:ilvl="2" w:tplc="67603C14" w:tentative="1">
      <w:start w:val="1"/>
      <w:numFmt w:val="bullet"/>
      <w:lvlText w:val="•"/>
      <w:lvlJc w:val="left"/>
      <w:pPr>
        <w:tabs>
          <w:tab w:val="num" w:pos="2160"/>
        </w:tabs>
        <w:ind w:left="2160" w:hanging="360"/>
      </w:pPr>
      <w:rPr>
        <w:rFonts w:ascii="Arial" w:hAnsi="Arial" w:hint="default"/>
      </w:rPr>
    </w:lvl>
    <w:lvl w:ilvl="3" w:tplc="2C3ECB54" w:tentative="1">
      <w:start w:val="1"/>
      <w:numFmt w:val="bullet"/>
      <w:lvlText w:val="•"/>
      <w:lvlJc w:val="left"/>
      <w:pPr>
        <w:tabs>
          <w:tab w:val="num" w:pos="2880"/>
        </w:tabs>
        <w:ind w:left="2880" w:hanging="360"/>
      </w:pPr>
      <w:rPr>
        <w:rFonts w:ascii="Arial" w:hAnsi="Arial" w:hint="default"/>
      </w:rPr>
    </w:lvl>
    <w:lvl w:ilvl="4" w:tplc="D4E054A4" w:tentative="1">
      <w:start w:val="1"/>
      <w:numFmt w:val="bullet"/>
      <w:lvlText w:val="•"/>
      <w:lvlJc w:val="left"/>
      <w:pPr>
        <w:tabs>
          <w:tab w:val="num" w:pos="3600"/>
        </w:tabs>
        <w:ind w:left="3600" w:hanging="360"/>
      </w:pPr>
      <w:rPr>
        <w:rFonts w:ascii="Arial" w:hAnsi="Arial" w:hint="default"/>
      </w:rPr>
    </w:lvl>
    <w:lvl w:ilvl="5" w:tplc="99F25006" w:tentative="1">
      <w:start w:val="1"/>
      <w:numFmt w:val="bullet"/>
      <w:lvlText w:val="•"/>
      <w:lvlJc w:val="left"/>
      <w:pPr>
        <w:tabs>
          <w:tab w:val="num" w:pos="4320"/>
        </w:tabs>
        <w:ind w:left="4320" w:hanging="360"/>
      </w:pPr>
      <w:rPr>
        <w:rFonts w:ascii="Arial" w:hAnsi="Arial" w:hint="default"/>
      </w:rPr>
    </w:lvl>
    <w:lvl w:ilvl="6" w:tplc="6E30B3B4" w:tentative="1">
      <w:start w:val="1"/>
      <w:numFmt w:val="bullet"/>
      <w:lvlText w:val="•"/>
      <w:lvlJc w:val="left"/>
      <w:pPr>
        <w:tabs>
          <w:tab w:val="num" w:pos="5040"/>
        </w:tabs>
        <w:ind w:left="5040" w:hanging="360"/>
      </w:pPr>
      <w:rPr>
        <w:rFonts w:ascii="Arial" w:hAnsi="Arial" w:hint="default"/>
      </w:rPr>
    </w:lvl>
    <w:lvl w:ilvl="7" w:tplc="74183D98" w:tentative="1">
      <w:start w:val="1"/>
      <w:numFmt w:val="bullet"/>
      <w:lvlText w:val="•"/>
      <w:lvlJc w:val="left"/>
      <w:pPr>
        <w:tabs>
          <w:tab w:val="num" w:pos="5760"/>
        </w:tabs>
        <w:ind w:left="5760" w:hanging="360"/>
      </w:pPr>
      <w:rPr>
        <w:rFonts w:ascii="Arial" w:hAnsi="Arial" w:hint="default"/>
      </w:rPr>
    </w:lvl>
    <w:lvl w:ilvl="8" w:tplc="66321C62" w:tentative="1">
      <w:start w:val="1"/>
      <w:numFmt w:val="bullet"/>
      <w:lvlText w:val="•"/>
      <w:lvlJc w:val="left"/>
      <w:pPr>
        <w:tabs>
          <w:tab w:val="num" w:pos="6480"/>
        </w:tabs>
        <w:ind w:left="6480" w:hanging="360"/>
      </w:pPr>
      <w:rPr>
        <w:rFonts w:ascii="Arial" w:hAnsi="Arial" w:hint="default"/>
      </w:rPr>
    </w:lvl>
  </w:abstractNum>
  <w:abstractNum w:abstractNumId="27">
    <w:nsid w:val="78F94B1A"/>
    <w:multiLevelType w:val="hybridMultilevel"/>
    <w:tmpl w:val="E3F0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21"/>
  </w:num>
  <w:num w:numId="4">
    <w:abstractNumId w:val="13"/>
  </w:num>
  <w:num w:numId="5">
    <w:abstractNumId w:val="3"/>
  </w:num>
  <w:num w:numId="6">
    <w:abstractNumId w:val="17"/>
  </w:num>
  <w:num w:numId="7">
    <w:abstractNumId w:val="1"/>
  </w:num>
  <w:num w:numId="8">
    <w:abstractNumId w:val="18"/>
  </w:num>
  <w:num w:numId="9">
    <w:abstractNumId w:val="23"/>
  </w:num>
  <w:num w:numId="10">
    <w:abstractNumId w:val="16"/>
  </w:num>
  <w:num w:numId="11">
    <w:abstractNumId w:val="24"/>
  </w:num>
  <w:num w:numId="12">
    <w:abstractNumId w:val="22"/>
  </w:num>
  <w:num w:numId="13">
    <w:abstractNumId w:val="9"/>
  </w:num>
  <w:num w:numId="14">
    <w:abstractNumId w:val="26"/>
  </w:num>
  <w:num w:numId="15">
    <w:abstractNumId w:val="12"/>
  </w:num>
  <w:num w:numId="16">
    <w:abstractNumId w:val="5"/>
  </w:num>
  <w:num w:numId="17">
    <w:abstractNumId w:val="25"/>
  </w:num>
  <w:num w:numId="18">
    <w:abstractNumId w:val="8"/>
  </w:num>
  <w:num w:numId="19">
    <w:abstractNumId w:val="27"/>
  </w:num>
  <w:num w:numId="20">
    <w:abstractNumId w:val="2"/>
  </w:num>
  <w:num w:numId="21">
    <w:abstractNumId w:val="0"/>
  </w:num>
  <w:num w:numId="22">
    <w:abstractNumId w:val="14"/>
  </w:num>
  <w:num w:numId="23">
    <w:abstractNumId w:val="15"/>
  </w:num>
  <w:num w:numId="24">
    <w:abstractNumId w:val="10"/>
  </w:num>
  <w:num w:numId="25">
    <w:abstractNumId w:val="11"/>
  </w:num>
  <w:num w:numId="26">
    <w:abstractNumId w:val="4"/>
  </w:num>
  <w:num w:numId="27">
    <w:abstractNumId w:val="6"/>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20"/>
  <w:displayHorizontalDrawingGridEvery w:val="2"/>
  <w:characterSpacingControl w:val="doNotCompress"/>
  <w:hdrShapeDefaults>
    <o:shapedefaults v:ext="edit" spidmax="7170">
      <o:colormenu v:ext="edit" fillcolor="none [1614]"/>
    </o:shapedefaults>
    <o:shapelayout v:ext="edit">
      <o:idmap v:ext="edit" data="4"/>
    </o:shapelayout>
  </w:hdrShapeDefaults>
  <w:footnotePr>
    <w:footnote w:id="0"/>
    <w:footnote w:id="1"/>
  </w:footnotePr>
  <w:endnotePr>
    <w:endnote w:id="0"/>
    <w:endnote w:id="1"/>
  </w:endnotePr>
  <w:compat/>
  <w:rsids>
    <w:rsidRoot w:val="008E24FE"/>
    <w:rsid w:val="00007296"/>
    <w:rsid w:val="00020A89"/>
    <w:rsid w:val="00027C83"/>
    <w:rsid w:val="00060909"/>
    <w:rsid w:val="000675FE"/>
    <w:rsid w:val="000833DE"/>
    <w:rsid w:val="00087E23"/>
    <w:rsid w:val="00091C48"/>
    <w:rsid w:val="00097276"/>
    <w:rsid w:val="000A264B"/>
    <w:rsid w:val="000B5CD6"/>
    <w:rsid w:val="000C3057"/>
    <w:rsid w:val="000D0F55"/>
    <w:rsid w:val="000D23E6"/>
    <w:rsid w:val="000E1854"/>
    <w:rsid w:val="00106106"/>
    <w:rsid w:val="001122DD"/>
    <w:rsid w:val="00115937"/>
    <w:rsid w:val="00135654"/>
    <w:rsid w:val="0013745F"/>
    <w:rsid w:val="00147544"/>
    <w:rsid w:val="00165DF9"/>
    <w:rsid w:val="00171E62"/>
    <w:rsid w:val="00172CEC"/>
    <w:rsid w:val="00175FC6"/>
    <w:rsid w:val="001770CA"/>
    <w:rsid w:val="001B4B08"/>
    <w:rsid w:val="001C0249"/>
    <w:rsid w:val="001E222D"/>
    <w:rsid w:val="001E253E"/>
    <w:rsid w:val="001F14D4"/>
    <w:rsid w:val="001F3E92"/>
    <w:rsid w:val="00201086"/>
    <w:rsid w:val="00202719"/>
    <w:rsid w:val="00205580"/>
    <w:rsid w:val="00226B3D"/>
    <w:rsid w:val="002407E2"/>
    <w:rsid w:val="00263EBA"/>
    <w:rsid w:val="00266DEF"/>
    <w:rsid w:val="0027501E"/>
    <w:rsid w:val="002A4014"/>
    <w:rsid w:val="002B13B5"/>
    <w:rsid w:val="002B5699"/>
    <w:rsid w:val="002D35E5"/>
    <w:rsid w:val="002D3825"/>
    <w:rsid w:val="00304074"/>
    <w:rsid w:val="003107B7"/>
    <w:rsid w:val="00334656"/>
    <w:rsid w:val="0034014F"/>
    <w:rsid w:val="00340163"/>
    <w:rsid w:val="00346ED2"/>
    <w:rsid w:val="00357F8E"/>
    <w:rsid w:val="003823F2"/>
    <w:rsid w:val="0038590D"/>
    <w:rsid w:val="00387227"/>
    <w:rsid w:val="003B21E3"/>
    <w:rsid w:val="003C53EF"/>
    <w:rsid w:val="003C6E06"/>
    <w:rsid w:val="003E65EF"/>
    <w:rsid w:val="004058B5"/>
    <w:rsid w:val="00405D4D"/>
    <w:rsid w:val="004104C6"/>
    <w:rsid w:val="00414CDD"/>
    <w:rsid w:val="00447364"/>
    <w:rsid w:val="004A16E7"/>
    <w:rsid w:val="004A36D0"/>
    <w:rsid w:val="004B07AF"/>
    <w:rsid w:val="004C173C"/>
    <w:rsid w:val="004C20FC"/>
    <w:rsid w:val="004C37CD"/>
    <w:rsid w:val="004E5A7D"/>
    <w:rsid w:val="004F475F"/>
    <w:rsid w:val="00503F0C"/>
    <w:rsid w:val="00515D33"/>
    <w:rsid w:val="005170C7"/>
    <w:rsid w:val="00521A4B"/>
    <w:rsid w:val="005271AE"/>
    <w:rsid w:val="00557CBA"/>
    <w:rsid w:val="00573CFD"/>
    <w:rsid w:val="005A6B58"/>
    <w:rsid w:val="005B5F50"/>
    <w:rsid w:val="005C4EB4"/>
    <w:rsid w:val="005D5BD3"/>
    <w:rsid w:val="005E598C"/>
    <w:rsid w:val="005F5949"/>
    <w:rsid w:val="005F7414"/>
    <w:rsid w:val="00601A5D"/>
    <w:rsid w:val="00641D26"/>
    <w:rsid w:val="006528E4"/>
    <w:rsid w:val="00654DD4"/>
    <w:rsid w:val="006567FF"/>
    <w:rsid w:val="00657460"/>
    <w:rsid w:val="00665A95"/>
    <w:rsid w:val="00675511"/>
    <w:rsid w:val="00683FF8"/>
    <w:rsid w:val="006A2FFD"/>
    <w:rsid w:val="006A64B9"/>
    <w:rsid w:val="006B16BB"/>
    <w:rsid w:val="006C08D0"/>
    <w:rsid w:val="006E77F3"/>
    <w:rsid w:val="006F291E"/>
    <w:rsid w:val="007260A9"/>
    <w:rsid w:val="00741E73"/>
    <w:rsid w:val="00760FDE"/>
    <w:rsid w:val="007668C4"/>
    <w:rsid w:val="00775E31"/>
    <w:rsid w:val="00776852"/>
    <w:rsid w:val="0077738D"/>
    <w:rsid w:val="00790460"/>
    <w:rsid w:val="007A008A"/>
    <w:rsid w:val="007D7ECA"/>
    <w:rsid w:val="007E0EA0"/>
    <w:rsid w:val="008004D2"/>
    <w:rsid w:val="00827644"/>
    <w:rsid w:val="00847BD3"/>
    <w:rsid w:val="00851478"/>
    <w:rsid w:val="00860408"/>
    <w:rsid w:val="00861E8E"/>
    <w:rsid w:val="00864165"/>
    <w:rsid w:val="00870FAC"/>
    <w:rsid w:val="00874731"/>
    <w:rsid w:val="00877404"/>
    <w:rsid w:val="008919BC"/>
    <w:rsid w:val="00891C55"/>
    <w:rsid w:val="008A1CE0"/>
    <w:rsid w:val="008A3C92"/>
    <w:rsid w:val="008D3807"/>
    <w:rsid w:val="008D38F1"/>
    <w:rsid w:val="008E24FE"/>
    <w:rsid w:val="008E25CC"/>
    <w:rsid w:val="008E4D06"/>
    <w:rsid w:val="0090164A"/>
    <w:rsid w:val="0092087E"/>
    <w:rsid w:val="009264D9"/>
    <w:rsid w:val="00941218"/>
    <w:rsid w:val="009651F3"/>
    <w:rsid w:val="00967C7D"/>
    <w:rsid w:val="00973C06"/>
    <w:rsid w:val="00990969"/>
    <w:rsid w:val="009A4409"/>
    <w:rsid w:val="009E2B4A"/>
    <w:rsid w:val="009E49E7"/>
    <w:rsid w:val="009E6CE2"/>
    <w:rsid w:val="009F3A83"/>
    <w:rsid w:val="00A15F38"/>
    <w:rsid w:val="00A428A9"/>
    <w:rsid w:val="00A45899"/>
    <w:rsid w:val="00A47F38"/>
    <w:rsid w:val="00A81A0E"/>
    <w:rsid w:val="00A90F33"/>
    <w:rsid w:val="00A96A66"/>
    <w:rsid w:val="00AB2A1F"/>
    <w:rsid w:val="00AD708E"/>
    <w:rsid w:val="00AE3084"/>
    <w:rsid w:val="00AE3F12"/>
    <w:rsid w:val="00AF03D2"/>
    <w:rsid w:val="00B151C7"/>
    <w:rsid w:val="00B216CB"/>
    <w:rsid w:val="00B31D95"/>
    <w:rsid w:val="00B50104"/>
    <w:rsid w:val="00B524A7"/>
    <w:rsid w:val="00B81F5C"/>
    <w:rsid w:val="00B82FDD"/>
    <w:rsid w:val="00B96F8B"/>
    <w:rsid w:val="00BA0C60"/>
    <w:rsid w:val="00BC04DC"/>
    <w:rsid w:val="00BC2788"/>
    <w:rsid w:val="00BF4C58"/>
    <w:rsid w:val="00C07B96"/>
    <w:rsid w:val="00C36DFE"/>
    <w:rsid w:val="00CB7C77"/>
    <w:rsid w:val="00CD294F"/>
    <w:rsid w:val="00CE499C"/>
    <w:rsid w:val="00CF5B90"/>
    <w:rsid w:val="00D03975"/>
    <w:rsid w:val="00D055C9"/>
    <w:rsid w:val="00D1744E"/>
    <w:rsid w:val="00D40ECD"/>
    <w:rsid w:val="00D42E4C"/>
    <w:rsid w:val="00D52FA9"/>
    <w:rsid w:val="00D53B65"/>
    <w:rsid w:val="00D95D21"/>
    <w:rsid w:val="00DB02E4"/>
    <w:rsid w:val="00DB0D5E"/>
    <w:rsid w:val="00DB249F"/>
    <w:rsid w:val="00DC6CC5"/>
    <w:rsid w:val="00DE526C"/>
    <w:rsid w:val="00E01B99"/>
    <w:rsid w:val="00E3196A"/>
    <w:rsid w:val="00E34642"/>
    <w:rsid w:val="00E408FF"/>
    <w:rsid w:val="00E57446"/>
    <w:rsid w:val="00E66E62"/>
    <w:rsid w:val="00E71D45"/>
    <w:rsid w:val="00EA5E9C"/>
    <w:rsid w:val="00EC7512"/>
    <w:rsid w:val="00EF044A"/>
    <w:rsid w:val="00EF0F08"/>
    <w:rsid w:val="00F02118"/>
    <w:rsid w:val="00F266F7"/>
    <w:rsid w:val="00F42085"/>
    <w:rsid w:val="00F8074D"/>
    <w:rsid w:val="00FA394D"/>
    <w:rsid w:val="00FA6AEB"/>
    <w:rsid w:val="00FB31B0"/>
    <w:rsid w:val="00FB7CFC"/>
    <w:rsid w:val="00FC333E"/>
    <w:rsid w:val="00FD67DC"/>
    <w:rsid w:val="00FD79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16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0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4FE"/>
    <w:rPr>
      <w:rFonts w:ascii="Times New Roman" w:eastAsiaTheme="minorEastAsia" w:hAnsi="Times New Roman"/>
      <w:sz w:val="24"/>
    </w:rPr>
  </w:style>
  <w:style w:type="paragraph" w:styleId="Heading1">
    <w:name w:val="heading 1"/>
    <w:basedOn w:val="Normal"/>
    <w:next w:val="Normal"/>
    <w:link w:val="Heading1Char"/>
    <w:qFormat/>
    <w:rsid w:val="008E24FE"/>
    <w:pPr>
      <w:keepNext/>
      <w:numPr>
        <w:numId w:val="1"/>
      </w:numPr>
      <w:jc w:val="center"/>
      <w:outlineLvl w:val="0"/>
    </w:pPr>
    <w:rPr>
      <w:rFonts w:eastAsia="Times New Roman" w:cs="Times New Roman"/>
      <w:b/>
      <w:bCs/>
      <w:sz w:val="28"/>
      <w:szCs w:val="24"/>
    </w:rPr>
  </w:style>
  <w:style w:type="paragraph" w:styleId="Heading2">
    <w:name w:val="heading 2"/>
    <w:basedOn w:val="Normal"/>
    <w:next w:val="Normal"/>
    <w:link w:val="Heading2Char"/>
    <w:uiPriority w:val="9"/>
    <w:unhideWhenUsed/>
    <w:qFormat/>
    <w:rsid w:val="008E24FE"/>
    <w:pPr>
      <w:keepNext/>
      <w:keepLines/>
      <w:numPr>
        <w:ilvl w:val="1"/>
        <w:numId w:val="1"/>
      </w:numPr>
      <w:spacing w:before="200"/>
      <w:outlineLvl w:val="1"/>
    </w:pPr>
    <w:rPr>
      <w:rFonts w:eastAsiaTheme="majorEastAsia" w:cstheme="majorBidi"/>
      <w:b/>
      <w:bCs/>
      <w:caps/>
      <w:szCs w:val="26"/>
    </w:rPr>
  </w:style>
  <w:style w:type="paragraph" w:styleId="Heading3">
    <w:name w:val="heading 3"/>
    <w:basedOn w:val="Normal"/>
    <w:next w:val="Normal"/>
    <w:link w:val="Heading3Char"/>
    <w:uiPriority w:val="9"/>
    <w:unhideWhenUsed/>
    <w:qFormat/>
    <w:rsid w:val="008E24FE"/>
    <w:pPr>
      <w:keepNext/>
      <w:keepLines/>
      <w:numPr>
        <w:ilvl w:val="2"/>
        <w:numId w:val="1"/>
      </w:numPr>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8E24F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E24F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E24F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E24F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E24F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E24F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24FE"/>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uiPriority w:val="9"/>
    <w:rsid w:val="008E24FE"/>
    <w:rPr>
      <w:rFonts w:ascii="Times New Roman" w:eastAsiaTheme="majorEastAsia" w:hAnsi="Times New Roman" w:cstheme="majorBidi"/>
      <w:b/>
      <w:bCs/>
      <w:caps/>
      <w:sz w:val="24"/>
      <w:szCs w:val="26"/>
    </w:rPr>
  </w:style>
  <w:style w:type="character" w:customStyle="1" w:styleId="Heading3Char">
    <w:name w:val="Heading 3 Char"/>
    <w:basedOn w:val="DefaultParagraphFont"/>
    <w:link w:val="Heading3"/>
    <w:uiPriority w:val="9"/>
    <w:rsid w:val="008E24FE"/>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8E24FE"/>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8E24FE"/>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8E24FE"/>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8E24FE"/>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E24F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E24F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link w:val="CaptionChar"/>
    <w:uiPriority w:val="35"/>
    <w:unhideWhenUsed/>
    <w:qFormat/>
    <w:rsid w:val="00973C06"/>
    <w:pPr>
      <w:jc w:val="center"/>
    </w:pPr>
    <w:rPr>
      <w:b/>
      <w:bCs/>
      <w:szCs w:val="18"/>
    </w:rPr>
  </w:style>
  <w:style w:type="paragraph" w:styleId="BalloonText">
    <w:name w:val="Balloon Text"/>
    <w:basedOn w:val="Normal"/>
    <w:link w:val="BalloonTextChar"/>
    <w:uiPriority w:val="99"/>
    <w:semiHidden/>
    <w:unhideWhenUsed/>
    <w:rsid w:val="00973C0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C06"/>
    <w:rPr>
      <w:rFonts w:ascii="Tahoma" w:eastAsiaTheme="minorEastAsia" w:hAnsi="Tahoma" w:cs="Tahoma"/>
      <w:sz w:val="16"/>
      <w:szCs w:val="16"/>
    </w:rPr>
  </w:style>
  <w:style w:type="paragraph" w:styleId="NormalWeb">
    <w:name w:val="Normal (Web)"/>
    <w:basedOn w:val="Normal"/>
    <w:uiPriority w:val="99"/>
    <w:rsid w:val="0077738D"/>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59"/>
    <w:rsid w:val="002D35E5"/>
    <w:pPr>
      <w:spacing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9096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1A5D"/>
    <w:pPr>
      <w:ind w:left="720"/>
      <w:contextualSpacing/>
    </w:pPr>
  </w:style>
  <w:style w:type="character" w:styleId="Hyperlink">
    <w:name w:val="Hyperlink"/>
    <w:basedOn w:val="DefaultParagraphFont"/>
    <w:uiPriority w:val="99"/>
    <w:unhideWhenUsed/>
    <w:rsid w:val="00027C83"/>
    <w:rPr>
      <w:color w:val="0000FF" w:themeColor="hyperlink"/>
      <w:u w:val="single"/>
    </w:rPr>
  </w:style>
  <w:style w:type="paragraph" w:styleId="Header">
    <w:name w:val="header"/>
    <w:basedOn w:val="Normal"/>
    <w:link w:val="HeaderChar"/>
    <w:uiPriority w:val="99"/>
    <w:unhideWhenUsed/>
    <w:rsid w:val="00DB02E4"/>
    <w:pPr>
      <w:tabs>
        <w:tab w:val="center" w:pos="4680"/>
        <w:tab w:val="right" w:pos="9360"/>
      </w:tabs>
      <w:spacing w:line="240" w:lineRule="auto"/>
    </w:pPr>
  </w:style>
  <w:style w:type="character" w:customStyle="1" w:styleId="HeaderChar">
    <w:name w:val="Header Char"/>
    <w:basedOn w:val="DefaultParagraphFont"/>
    <w:link w:val="Header"/>
    <w:uiPriority w:val="99"/>
    <w:rsid w:val="00DB02E4"/>
    <w:rPr>
      <w:rFonts w:ascii="Times New Roman" w:eastAsiaTheme="minorEastAsia" w:hAnsi="Times New Roman"/>
      <w:sz w:val="24"/>
    </w:rPr>
  </w:style>
  <w:style w:type="paragraph" w:styleId="Footer">
    <w:name w:val="footer"/>
    <w:basedOn w:val="Normal"/>
    <w:link w:val="FooterChar"/>
    <w:uiPriority w:val="99"/>
    <w:unhideWhenUsed/>
    <w:rsid w:val="00DB02E4"/>
    <w:pPr>
      <w:tabs>
        <w:tab w:val="center" w:pos="4680"/>
        <w:tab w:val="right" w:pos="9360"/>
      </w:tabs>
      <w:spacing w:line="240" w:lineRule="auto"/>
    </w:pPr>
  </w:style>
  <w:style w:type="character" w:customStyle="1" w:styleId="FooterChar">
    <w:name w:val="Footer Char"/>
    <w:basedOn w:val="DefaultParagraphFont"/>
    <w:link w:val="Footer"/>
    <w:uiPriority w:val="99"/>
    <w:rsid w:val="00DB02E4"/>
    <w:rPr>
      <w:rFonts w:ascii="Times New Roman" w:eastAsiaTheme="minorEastAsia" w:hAnsi="Times New Roman"/>
      <w:sz w:val="24"/>
    </w:rPr>
  </w:style>
  <w:style w:type="character" w:customStyle="1" w:styleId="apple-converted-space">
    <w:name w:val="apple-converted-space"/>
    <w:basedOn w:val="DefaultParagraphFont"/>
    <w:uiPriority w:val="99"/>
    <w:rsid w:val="00EA5E9C"/>
  </w:style>
  <w:style w:type="character" w:customStyle="1" w:styleId="FontStyle11">
    <w:name w:val="Font Style11"/>
    <w:uiPriority w:val="99"/>
    <w:rsid w:val="00DE526C"/>
    <w:rPr>
      <w:rFonts w:ascii="Angsana New" w:hAnsi="Angsana New" w:cs="Angsana New"/>
      <w:b/>
      <w:bCs/>
      <w:spacing w:val="-30"/>
      <w:sz w:val="46"/>
      <w:szCs w:val="46"/>
    </w:rPr>
  </w:style>
  <w:style w:type="character" w:customStyle="1" w:styleId="FontStyle12">
    <w:name w:val="Font Style12"/>
    <w:uiPriority w:val="99"/>
    <w:rsid w:val="00DE526C"/>
    <w:rPr>
      <w:rFonts w:ascii="Angsana New" w:hAnsi="Angsana New" w:cs="Angsana New"/>
      <w:spacing w:val="-10"/>
      <w:sz w:val="46"/>
      <w:szCs w:val="46"/>
    </w:rPr>
  </w:style>
  <w:style w:type="character" w:customStyle="1" w:styleId="FontStyle14">
    <w:name w:val="Font Style14"/>
    <w:uiPriority w:val="99"/>
    <w:rsid w:val="00DE526C"/>
    <w:rPr>
      <w:rFonts w:ascii="Angsana New" w:hAnsi="Angsana New" w:cs="Angsana New"/>
      <w:spacing w:val="-10"/>
      <w:sz w:val="52"/>
      <w:szCs w:val="52"/>
    </w:rPr>
  </w:style>
  <w:style w:type="character" w:customStyle="1" w:styleId="FontStyle13">
    <w:name w:val="Font Style13"/>
    <w:uiPriority w:val="99"/>
    <w:rsid w:val="00DE526C"/>
    <w:rPr>
      <w:rFonts w:ascii="Angsana New" w:hAnsi="Angsana New" w:cs="Angsana New"/>
      <w:i/>
      <w:iCs/>
      <w:spacing w:val="-10"/>
      <w:sz w:val="42"/>
      <w:szCs w:val="42"/>
    </w:rPr>
  </w:style>
  <w:style w:type="paragraph" w:customStyle="1" w:styleId="Style6">
    <w:name w:val="Style6"/>
    <w:basedOn w:val="Normal"/>
    <w:uiPriority w:val="99"/>
    <w:rsid w:val="00DE526C"/>
    <w:pPr>
      <w:widowControl w:val="0"/>
      <w:autoSpaceDE w:val="0"/>
      <w:autoSpaceDN w:val="0"/>
      <w:adjustRightInd w:val="0"/>
      <w:spacing w:line="682" w:lineRule="exact"/>
    </w:pPr>
    <w:rPr>
      <w:rFonts w:ascii="Angsana New" w:eastAsia="Times New Roman" w:hAnsi="Angsana New" w:cs="Angsana New"/>
      <w:szCs w:val="24"/>
      <w:lang w:val="en-IN" w:eastAsia="en-IN"/>
    </w:rPr>
  </w:style>
  <w:style w:type="character" w:customStyle="1" w:styleId="CharStyle204">
    <w:name w:val="CharStyle204"/>
    <w:basedOn w:val="DefaultParagraphFont"/>
    <w:uiPriority w:val="99"/>
    <w:rsid w:val="00683FF8"/>
    <w:rPr>
      <w:rFonts w:ascii="Calibri" w:eastAsia="Times New Roman" w:hAnsi="Calibri" w:cs="Calibri"/>
      <w:sz w:val="24"/>
      <w:szCs w:val="24"/>
    </w:rPr>
  </w:style>
  <w:style w:type="character" w:customStyle="1" w:styleId="CaptionChar">
    <w:name w:val="Caption Char"/>
    <w:basedOn w:val="DefaultParagraphFont"/>
    <w:link w:val="Caption"/>
    <w:uiPriority w:val="35"/>
    <w:rsid w:val="00AF03D2"/>
    <w:rPr>
      <w:rFonts w:ascii="Times New Roman" w:eastAsiaTheme="minorEastAsia" w:hAnsi="Times New Roman"/>
      <w:b/>
      <w:bCs/>
      <w:sz w:val="24"/>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0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4FE"/>
    <w:rPr>
      <w:rFonts w:ascii="Times New Roman" w:eastAsiaTheme="minorEastAsia" w:hAnsi="Times New Roman"/>
      <w:sz w:val="24"/>
    </w:rPr>
  </w:style>
  <w:style w:type="paragraph" w:styleId="Heading1">
    <w:name w:val="heading 1"/>
    <w:basedOn w:val="Normal"/>
    <w:next w:val="Normal"/>
    <w:link w:val="Heading1Char"/>
    <w:qFormat/>
    <w:rsid w:val="008E24FE"/>
    <w:pPr>
      <w:keepNext/>
      <w:numPr>
        <w:numId w:val="1"/>
      </w:numPr>
      <w:jc w:val="center"/>
      <w:outlineLvl w:val="0"/>
    </w:pPr>
    <w:rPr>
      <w:rFonts w:eastAsia="Times New Roman" w:cs="Times New Roman"/>
      <w:b/>
      <w:bCs/>
      <w:sz w:val="28"/>
      <w:szCs w:val="24"/>
    </w:rPr>
  </w:style>
  <w:style w:type="paragraph" w:styleId="Heading2">
    <w:name w:val="heading 2"/>
    <w:basedOn w:val="Normal"/>
    <w:next w:val="Normal"/>
    <w:link w:val="Heading2Char"/>
    <w:uiPriority w:val="9"/>
    <w:unhideWhenUsed/>
    <w:qFormat/>
    <w:rsid w:val="008E24FE"/>
    <w:pPr>
      <w:keepNext/>
      <w:keepLines/>
      <w:numPr>
        <w:ilvl w:val="1"/>
        <w:numId w:val="1"/>
      </w:numPr>
      <w:spacing w:before="200"/>
      <w:outlineLvl w:val="1"/>
    </w:pPr>
    <w:rPr>
      <w:rFonts w:eastAsiaTheme="majorEastAsia" w:cstheme="majorBidi"/>
      <w:b/>
      <w:bCs/>
      <w:caps/>
      <w:szCs w:val="26"/>
    </w:rPr>
  </w:style>
  <w:style w:type="paragraph" w:styleId="Heading3">
    <w:name w:val="heading 3"/>
    <w:basedOn w:val="Normal"/>
    <w:next w:val="Normal"/>
    <w:link w:val="Heading3Char"/>
    <w:uiPriority w:val="9"/>
    <w:unhideWhenUsed/>
    <w:qFormat/>
    <w:rsid w:val="008E24FE"/>
    <w:pPr>
      <w:keepNext/>
      <w:keepLines/>
      <w:numPr>
        <w:ilvl w:val="2"/>
        <w:numId w:val="1"/>
      </w:numPr>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8E24F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E24F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E24F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E24F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E24F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E24F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24FE"/>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uiPriority w:val="9"/>
    <w:rsid w:val="008E24FE"/>
    <w:rPr>
      <w:rFonts w:ascii="Times New Roman" w:eastAsiaTheme="majorEastAsia" w:hAnsi="Times New Roman" w:cstheme="majorBidi"/>
      <w:b/>
      <w:bCs/>
      <w:caps/>
      <w:sz w:val="24"/>
      <w:szCs w:val="26"/>
    </w:rPr>
  </w:style>
  <w:style w:type="character" w:customStyle="1" w:styleId="Heading3Char">
    <w:name w:val="Heading 3 Char"/>
    <w:basedOn w:val="DefaultParagraphFont"/>
    <w:link w:val="Heading3"/>
    <w:uiPriority w:val="9"/>
    <w:rsid w:val="008E24FE"/>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8E24FE"/>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8E24FE"/>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8E24FE"/>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8E24FE"/>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E24F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E24F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973C06"/>
    <w:pPr>
      <w:jc w:val="center"/>
    </w:pPr>
    <w:rPr>
      <w:b/>
      <w:bCs/>
      <w:szCs w:val="18"/>
    </w:rPr>
  </w:style>
  <w:style w:type="paragraph" w:styleId="BalloonText">
    <w:name w:val="Balloon Text"/>
    <w:basedOn w:val="Normal"/>
    <w:link w:val="BalloonTextChar"/>
    <w:uiPriority w:val="99"/>
    <w:semiHidden/>
    <w:unhideWhenUsed/>
    <w:rsid w:val="00973C0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C06"/>
    <w:rPr>
      <w:rFonts w:ascii="Tahoma" w:eastAsiaTheme="minorEastAsia" w:hAnsi="Tahoma" w:cs="Tahoma"/>
      <w:sz w:val="16"/>
      <w:szCs w:val="16"/>
    </w:rPr>
  </w:style>
  <w:style w:type="paragraph" w:styleId="NormalWeb">
    <w:name w:val="Normal (Web)"/>
    <w:basedOn w:val="Normal"/>
    <w:uiPriority w:val="99"/>
    <w:rsid w:val="0077738D"/>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59"/>
    <w:rsid w:val="002D35E5"/>
    <w:pPr>
      <w:spacing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9096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1A5D"/>
    <w:pPr>
      <w:ind w:left="720"/>
      <w:contextualSpacing/>
    </w:pPr>
  </w:style>
  <w:style w:type="character" w:styleId="Hyperlink">
    <w:name w:val="Hyperlink"/>
    <w:basedOn w:val="DefaultParagraphFont"/>
    <w:uiPriority w:val="99"/>
    <w:unhideWhenUsed/>
    <w:rsid w:val="00027C8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82109444">
      <w:bodyDiv w:val="1"/>
      <w:marLeft w:val="0"/>
      <w:marRight w:val="0"/>
      <w:marTop w:val="0"/>
      <w:marBottom w:val="0"/>
      <w:divBdr>
        <w:top w:val="none" w:sz="0" w:space="0" w:color="auto"/>
        <w:left w:val="none" w:sz="0" w:space="0" w:color="auto"/>
        <w:bottom w:val="none" w:sz="0" w:space="0" w:color="auto"/>
        <w:right w:val="none" w:sz="0" w:space="0" w:color="auto"/>
      </w:divBdr>
      <w:divsChild>
        <w:div w:id="1087650216">
          <w:marLeft w:val="547"/>
          <w:marRight w:val="0"/>
          <w:marTop w:val="48"/>
          <w:marBottom w:val="0"/>
          <w:divBdr>
            <w:top w:val="none" w:sz="0" w:space="0" w:color="auto"/>
            <w:left w:val="none" w:sz="0" w:space="0" w:color="auto"/>
            <w:bottom w:val="none" w:sz="0" w:space="0" w:color="auto"/>
            <w:right w:val="none" w:sz="0" w:space="0" w:color="auto"/>
          </w:divBdr>
        </w:div>
        <w:div w:id="1331789127">
          <w:marLeft w:val="547"/>
          <w:marRight w:val="0"/>
          <w:marTop w:val="48"/>
          <w:marBottom w:val="0"/>
          <w:divBdr>
            <w:top w:val="none" w:sz="0" w:space="0" w:color="auto"/>
            <w:left w:val="none" w:sz="0" w:space="0" w:color="auto"/>
            <w:bottom w:val="none" w:sz="0" w:space="0" w:color="auto"/>
            <w:right w:val="none" w:sz="0" w:space="0" w:color="auto"/>
          </w:divBdr>
        </w:div>
        <w:div w:id="637999997">
          <w:marLeft w:val="547"/>
          <w:marRight w:val="0"/>
          <w:marTop w:val="48"/>
          <w:marBottom w:val="0"/>
          <w:divBdr>
            <w:top w:val="none" w:sz="0" w:space="0" w:color="auto"/>
            <w:left w:val="none" w:sz="0" w:space="0" w:color="auto"/>
            <w:bottom w:val="none" w:sz="0" w:space="0" w:color="auto"/>
            <w:right w:val="none" w:sz="0" w:space="0" w:color="auto"/>
          </w:divBdr>
        </w:div>
        <w:div w:id="2018534451">
          <w:marLeft w:val="547"/>
          <w:marRight w:val="0"/>
          <w:marTop w:val="48"/>
          <w:marBottom w:val="0"/>
          <w:divBdr>
            <w:top w:val="none" w:sz="0" w:space="0" w:color="auto"/>
            <w:left w:val="none" w:sz="0" w:space="0" w:color="auto"/>
            <w:bottom w:val="none" w:sz="0" w:space="0" w:color="auto"/>
            <w:right w:val="none" w:sz="0" w:space="0" w:color="auto"/>
          </w:divBdr>
        </w:div>
        <w:div w:id="1160653307">
          <w:marLeft w:val="547"/>
          <w:marRight w:val="0"/>
          <w:marTop w:val="48"/>
          <w:marBottom w:val="0"/>
          <w:divBdr>
            <w:top w:val="none" w:sz="0" w:space="0" w:color="auto"/>
            <w:left w:val="none" w:sz="0" w:space="0" w:color="auto"/>
            <w:bottom w:val="none" w:sz="0" w:space="0" w:color="auto"/>
            <w:right w:val="none" w:sz="0" w:space="0" w:color="auto"/>
          </w:divBdr>
        </w:div>
        <w:div w:id="912201116">
          <w:marLeft w:val="547"/>
          <w:marRight w:val="0"/>
          <w:marTop w:val="48"/>
          <w:marBottom w:val="0"/>
          <w:divBdr>
            <w:top w:val="none" w:sz="0" w:space="0" w:color="auto"/>
            <w:left w:val="none" w:sz="0" w:space="0" w:color="auto"/>
            <w:bottom w:val="none" w:sz="0" w:space="0" w:color="auto"/>
            <w:right w:val="none" w:sz="0" w:space="0" w:color="auto"/>
          </w:divBdr>
        </w:div>
        <w:div w:id="663975576">
          <w:marLeft w:val="547"/>
          <w:marRight w:val="0"/>
          <w:marTop w:val="48"/>
          <w:marBottom w:val="0"/>
          <w:divBdr>
            <w:top w:val="none" w:sz="0" w:space="0" w:color="auto"/>
            <w:left w:val="none" w:sz="0" w:space="0" w:color="auto"/>
            <w:bottom w:val="none" w:sz="0" w:space="0" w:color="auto"/>
            <w:right w:val="none" w:sz="0" w:space="0" w:color="auto"/>
          </w:divBdr>
        </w:div>
        <w:div w:id="979458615">
          <w:marLeft w:val="547"/>
          <w:marRight w:val="0"/>
          <w:marTop w:val="48"/>
          <w:marBottom w:val="0"/>
          <w:divBdr>
            <w:top w:val="none" w:sz="0" w:space="0" w:color="auto"/>
            <w:left w:val="none" w:sz="0" w:space="0" w:color="auto"/>
            <w:bottom w:val="none" w:sz="0" w:space="0" w:color="auto"/>
            <w:right w:val="none" w:sz="0" w:space="0" w:color="auto"/>
          </w:divBdr>
        </w:div>
        <w:div w:id="180363581">
          <w:marLeft w:val="547"/>
          <w:marRight w:val="0"/>
          <w:marTop w:val="48"/>
          <w:marBottom w:val="0"/>
          <w:divBdr>
            <w:top w:val="none" w:sz="0" w:space="0" w:color="auto"/>
            <w:left w:val="none" w:sz="0" w:space="0" w:color="auto"/>
            <w:bottom w:val="none" w:sz="0" w:space="0" w:color="auto"/>
            <w:right w:val="none" w:sz="0" w:space="0" w:color="auto"/>
          </w:divBdr>
        </w:div>
        <w:div w:id="1854998687">
          <w:marLeft w:val="547"/>
          <w:marRight w:val="0"/>
          <w:marTop w:val="48"/>
          <w:marBottom w:val="0"/>
          <w:divBdr>
            <w:top w:val="none" w:sz="0" w:space="0" w:color="auto"/>
            <w:left w:val="none" w:sz="0" w:space="0" w:color="auto"/>
            <w:bottom w:val="none" w:sz="0" w:space="0" w:color="auto"/>
            <w:right w:val="none" w:sz="0" w:space="0" w:color="auto"/>
          </w:divBdr>
        </w:div>
        <w:div w:id="292908502">
          <w:marLeft w:val="547"/>
          <w:marRight w:val="0"/>
          <w:marTop w:val="48"/>
          <w:marBottom w:val="0"/>
          <w:divBdr>
            <w:top w:val="none" w:sz="0" w:space="0" w:color="auto"/>
            <w:left w:val="none" w:sz="0" w:space="0" w:color="auto"/>
            <w:bottom w:val="none" w:sz="0" w:space="0" w:color="auto"/>
            <w:right w:val="none" w:sz="0" w:space="0" w:color="auto"/>
          </w:divBdr>
        </w:div>
      </w:divsChild>
    </w:div>
    <w:div w:id="1984505528">
      <w:bodyDiv w:val="1"/>
      <w:marLeft w:val="0"/>
      <w:marRight w:val="0"/>
      <w:marTop w:val="0"/>
      <w:marBottom w:val="0"/>
      <w:divBdr>
        <w:top w:val="none" w:sz="0" w:space="0" w:color="auto"/>
        <w:left w:val="none" w:sz="0" w:space="0" w:color="auto"/>
        <w:bottom w:val="none" w:sz="0" w:space="0" w:color="auto"/>
        <w:right w:val="none" w:sz="0" w:space="0" w:color="auto"/>
      </w:divBdr>
      <w:divsChild>
        <w:div w:id="757795843">
          <w:marLeft w:val="446"/>
          <w:marRight w:val="0"/>
          <w:marTop w:val="0"/>
          <w:marBottom w:val="0"/>
          <w:divBdr>
            <w:top w:val="none" w:sz="0" w:space="0" w:color="auto"/>
            <w:left w:val="none" w:sz="0" w:space="0" w:color="auto"/>
            <w:bottom w:val="none" w:sz="0" w:space="0" w:color="auto"/>
            <w:right w:val="none" w:sz="0" w:space="0" w:color="auto"/>
          </w:divBdr>
        </w:div>
        <w:div w:id="2033453180">
          <w:marLeft w:val="446"/>
          <w:marRight w:val="0"/>
          <w:marTop w:val="0"/>
          <w:marBottom w:val="0"/>
          <w:divBdr>
            <w:top w:val="none" w:sz="0" w:space="0" w:color="auto"/>
            <w:left w:val="none" w:sz="0" w:space="0" w:color="auto"/>
            <w:bottom w:val="none" w:sz="0" w:space="0" w:color="auto"/>
            <w:right w:val="none" w:sz="0" w:space="0" w:color="auto"/>
          </w:divBdr>
        </w:div>
        <w:div w:id="1134638436">
          <w:marLeft w:val="446"/>
          <w:marRight w:val="0"/>
          <w:marTop w:val="0"/>
          <w:marBottom w:val="0"/>
          <w:divBdr>
            <w:top w:val="none" w:sz="0" w:space="0" w:color="auto"/>
            <w:left w:val="none" w:sz="0" w:space="0" w:color="auto"/>
            <w:bottom w:val="none" w:sz="0" w:space="0" w:color="auto"/>
            <w:right w:val="none" w:sz="0" w:space="0" w:color="auto"/>
          </w:divBdr>
        </w:div>
        <w:div w:id="28383896">
          <w:marLeft w:val="446"/>
          <w:marRight w:val="0"/>
          <w:marTop w:val="0"/>
          <w:marBottom w:val="0"/>
          <w:divBdr>
            <w:top w:val="none" w:sz="0" w:space="0" w:color="auto"/>
            <w:left w:val="none" w:sz="0" w:space="0" w:color="auto"/>
            <w:bottom w:val="none" w:sz="0" w:space="0" w:color="auto"/>
            <w:right w:val="none" w:sz="0" w:space="0" w:color="auto"/>
          </w:divBdr>
        </w:div>
        <w:div w:id="1870678871">
          <w:marLeft w:val="446"/>
          <w:marRight w:val="0"/>
          <w:marTop w:val="0"/>
          <w:marBottom w:val="0"/>
          <w:divBdr>
            <w:top w:val="none" w:sz="0" w:space="0" w:color="auto"/>
            <w:left w:val="none" w:sz="0" w:space="0" w:color="auto"/>
            <w:bottom w:val="none" w:sz="0" w:space="0" w:color="auto"/>
            <w:right w:val="none" w:sz="0" w:space="0" w:color="auto"/>
          </w:divBdr>
        </w:div>
        <w:div w:id="544755123">
          <w:marLeft w:val="446"/>
          <w:marRight w:val="0"/>
          <w:marTop w:val="0"/>
          <w:marBottom w:val="0"/>
          <w:divBdr>
            <w:top w:val="none" w:sz="0" w:space="0" w:color="auto"/>
            <w:left w:val="none" w:sz="0" w:space="0" w:color="auto"/>
            <w:bottom w:val="none" w:sz="0" w:space="0" w:color="auto"/>
            <w:right w:val="none" w:sz="0" w:space="0" w:color="auto"/>
          </w:divBdr>
        </w:div>
        <w:div w:id="50837123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09E4E8B-B084-4988-B376-DFCE8A4BC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1751</Words>
  <Characters>9987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nitt</Company>
  <LinksUpToDate>false</LinksUpToDate>
  <CharactersWithSpaces>11715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 M</dc:creator>
  <cp:lastModifiedBy>007</cp:lastModifiedBy>
  <cp:revision>2</cp:revision>
  <dcterms:created xsi:type="dcterms:W3CDTF">2016-02-26T03:02:00Z</dcterms:created>
  <dcterms:modified xsi:type="dcterms:W3CDTF">2016-02-26T03:02:00Z</dcterms:modified>
</cp:coreProperties>
</file>